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57" w:rsidRDefault="002B58D5">
      <w:pPr>
        <w:pStyle w:val="11"/>
        <w:jc w:val="center"/>
        <w:rPr>
          <w:b/>
          <w:sz w:val="26"/>
          <w:szCs w:val="26"/>
        </w:rPr>
      </w:pPr>
      <w:r>
        <w:rPr>
          <w:noProof/>
          <w:sz w:val="14"/>
          <w:szCs w:val="14"/>
        </w:rPr>
        <w:drawing>
          <wp:anchor distT="0" distB="0" distL="114935" distR="114935" simplePos="0" relativeHeight="251657728" behindDoc="1" locked="0" layoutInCell="1" allowOverlap="1">
            <wp:simplePos x="0" y="0"/>
            <wp:positionH relativeFrom="page">
              <wp:posOffset>3602355</wp:posOffset>
            </wp:positionH>
            <wp:positionV relativeFrom="page">
              <wp:posOffset>305435</wp:posOffset>
            </wp:positionV>
            <wp:extent cx="846455" cy="1028700"/>
            <wp:effectExtent l="19050" t="0" r="0" b="0"/>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9"/>
                    <a:srcRect/>
                    <a:stretch>
                      <a:fillRect/>
                    </a:stretch>
                  </pic:blipFill>
                  <pic:spPr bwMode="auto">
                    <a:xfrm>
                      <a:off x="0" y="0"/>
                      <a:ext cx="846455" cy="1028700"/>
                    </a:xfrm>
                    <a:prstGeom prst="rect">
                      <a:avLst/>
                    </a:prstGeom>
                    <a:noFill/>
                  </pic:spPr>
                </pic:pic>
              </a:graphicData>
            </a:graphic>
          </wp:anchor>
        </w:drawing>
      </w:r>
    </w:p>
    <w:p w:rsidR="00FD51F6" w:rsidRPr="00FD51F6" w:rsidRDefault="00FD51F6">
      <w:pPr>
        <w:pStyle w:val="11"/>
        <w:jc w:val="center"/>
        <w:rPr>
          <w:b/>
          <w:sz w:val="14"/>
          <w:szCs w:val="14"/>
        </w:rPr>
      </w:pPr>
    </w:p>
    <w:p w:rsidR="006E7E6A" w:rsidRDefault="006E7E6A">
      <w:pPr>
        <w:pStyle w:val="11"/>
        <w:jc w:val="center"/>
        <w:rPr>
          <w:b/>
          <w:sz w:val="32"/>
        </w:rPr>
      </w:pPr>
    </w:p>
    <w:p w:rsidR="006E7E6A" w:rsidRDefault="006E7E6A">
      <w:pPr>
        <w:pStyle w:val="11"/>
        <w:jc w:val="center"/>
        <w:rPr>
          <w:b/>
          <w:sz w:val="32"/>
        </w:rPr>
      </w:pPr>
    </w:p>
    <w:p w:rsidR="00E90013" w:rsidRDefault="008156C9">
      <w:pPr>
        <w:pStyle w:val="11"/>
        <w:jc w:val="center"/>
        <w:rPr>
          <w:b/>
          <w:sz w:val="22"/>
          <w:szCs w:val="22"/>
        </w:rPr>
      </w:pPr>
      <w:r w:rsidRPr="008156C9">
        <w:rPr>
          <w:b/>
          <w:sz w:val="22"/>
          <w:szCs w:val="22"/>
        </w:rPr>
        <w:t>КОНТРОЛЬНО-СЧЕТНАЯ КОМИССИЯ ГОРОДА ЗАРЕЧНОГО ПЕНЗЕНСКОЙ ОБЛАСТИ</w:t>
      </w:r>
    </w:p>
    <w:p w:rsidR="005A31D1" w:rsidRPr="006C57D9" w:rsidRDefault="005A31D1">
      <w:pPr>
        <w:pStyle w:val="11"/>
        <w:jc w:val="center"/>
        <w:rPr>
          <w:b/>
        </w:rPr>
      </w:pP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E90013">
        <w:tc>
          <w:tcPr>
            <w:tcW w:w="10260" w:type="dxa"/>
            <w:tcBorders>
              <w:top w:val="double" w:sz="12" w:space="0" w:color="auto"/>
            </w:tcBorders>
          </w:tcPr>
          <w:p w:rsidR="00FD4678" w:rsidRDefault="00FD4678" w:rsidP="006C57D9">
            <w:pPr>
              <w:pStyle w:val="11"/>
            </w:pPr>
          </w:p>
        </w:tc>
      </w:tr>
    </w:tbl>
    <w:p w:rsidR="00E90013" w:rsidRDefault="008156C9" w:rsidP="003A330C">
      <w:pPr>
        <w:pStyle w:val="11"/>
        <w:jc w:val="center"/>
        <w:rPr>
          <w:b/>
          <w:sz w:val="32"/>
        </w:rPr>
      </w:pPr>
      <w:r>
        <w:rPr>
          <w:b/>
          <w:sz w:val="32"/>
        </w:rPr>
        <w:t>ПРИКАЗ</w:t>
      </w:r>
    </w:p>
    <w:p w:rsidR="00871971" w:rsidRDefault="00871971" w:rsidP="00871971">
      <w:pPr>
        <w:pStyle w:val="11"/>
        <w:jc w:val="center"/>
        <w:rPr>
          <w:b/>
          <w:sz w:val="26"/>
          <w:szCs w:val="26"/>
        </w:rPr>
      </w:pPr>
    </w:p>
    <w:p w:rsidR="00106272" w:rsidRDefault="001B4B38" w:rsidP="00F24856">
      <w:pPr>
        <w:jc w:val="both"/>
        <w:rPr>
          <w:sz w:val="26"/>
        </w:rPr>
      </w:pPr>
      <w:r w:rsidRPr="002E2B3F">
        <w:rPr>
          <w:sz w:val="26"/>
        </w:rPr>
        <w:t>«</w:t>
      </w:r>
      <w:r w:rsidR="00BF1406">
        <w:rPr>
          <w:sz w:val="26"/>
        </w:rPr>
        <w:t xml:space="preserve"> </w:t>
      </w:r>
      <w:r w:rsidR="00134574">
        <w:rPr>
          <w:sz w:val="26"/>
        </w:rPr>
        <w:t>20</w:t>
      </w:r>
      <w:r w:rsidR="004024DA">
        <w:rPr>
          <w:sz w:val="26"/>
        </w:rPr>
        <w:t xml:space="preserve"> </w:t>
      </w:r>
      <w:r w:rsidRPr="002E2B3F">
        <w:rPr>
          <w:sz w:val="26"/>
        </w:rPr>
        <w:t xml:space="preserve">» </w:t>
      </w:r>
      <w:r w:rsidR="004024DA">
        <w:rPr>
          <w:sz w:val="26"/>
        </w:rPr>
        <w:t>декабря</w:t>
      </w:r>
      <w:r w:rsidR="002E2B3F" w:rsidRPr="002E2B3F">
        <w:rPr>
          <w:sz w:val="26"/>
        </w:rPr>
        <w:t xml:space="preserve"> 2</w:t>
      </w:r>
      <w:r w:rsidR="0042174D" w:rsidRPr="002E2B3F">
        <w:rPr>
          <w:sz w:val="26"/>
        </w:rPr>
        <w:t>0</w:t>
      </w:r>
      <w:r w:rsidR="00987BDF" w:rsidRPr="002E2B3F">
        <w:rPr>
          <w:sz w:val="26"/>
        </w:rPr>
        <w:t>22</w:t>
      </w:r>
      <w:r w:rsidR="00871971" w:rsidRPr="002E2B3F">
        <w:rPr>
          <w:sz w:val="26"/>
        </w:rPr>
        <w:t xml:space="preserve"> </w:t>
      </w:r>
      <w:r w:rsidR="004024DA">
        <w:rPr>
          <w:sz w:val="26"/>
        </w:rPr>
        <w:t>г.</w:t>
      </w:r>
      <w:r w:rsidR="00871971" w:rsidRPr="002E2B3F">
        <w:rPr>
          <w:sz w:val="26"/>
        </w:rPr>
        <w:t xml:space="preserve">               </w:t>
      </w:r>
      <w:r w:rsidR="00F24856">
        <w:rPr>
          <w:sz w:val="26"/>
        </w:rPr>
        <w:t xml:space="preserve">  </w:t>
      </w:r>
      <w:r w:rsidR="00E17B15">
        <w:rPr>
          <w:sz w:val="26"/>
        </w:rPr>
        <w:t xml:space="preserve">           </w:t>
      </w:r>
      <w:r w:rsidR="00BF1406">
        <w:rPr>
          <w:sz w:val="26"/>
        </w:rPr>
        <w:t xml:space="preserve">    </w:t>
      </w:r>
      <w:r w:rsidR="00F24856">
        <w:rPr>
          <w:sz w:val="26"/>
        </w:rPr>
        <w:t xml:space="preserve">              </w:t>
      </w:r>
      <w:r w:rsidR="004024DA">
        <w:rPr>
          <w:sz w:val="26"/>
        </w:rPr>
        <w:t xml:space="preserve">                                </w:t>
      </w:r>
      <w:r w:rsidR="00A15E88">
        <w:rPr>
          <w:sz w:val="26"/>
        </w:rPr>
        <w:t xml:space="preserve">              </w:t>
      </w:r>
      <w:r w:rsidR="004024DA">
        <w:rPr>
          <w:sz w:val="26"/>
        </w:rPr>
        <w:t xml:space="preserve">   </w:t>
      </w:r>
      <w:r w:rsidR="00F24856">
        <w:rPr>
          <w:sz w:val="26"/>
        </w:rPr>
        <w:t xml:space="preserve"> </w:t>
      </w:r>
      <w:r w:rsidR="00BF1406">
        <w:rPr>
          <w:sz w:val="26"/>
        </w:rPr>
        <w:t xml:space="preserve">             </w:t>
      </w:r>
      <w:r w:rsidR="00F24856">
        <w:rPr>
          <w:sz w:val="26"/>
        </w:rPr>
        <w:t xml:space="preserve"> </w:t>
      </w:r>
      <w:r w:rsidR="002F6581" w:rsidRPr="002E2B3F">
        <w:rPr>
          <w:sz w:val="26"/>
        </w:rPr>
        <w:t xml:space="preserve"> </w:t>
      </w:r>
      <w:r w:rsidR="00FC0249" w:rsidRPr="002E2B3F">
        <w:rPr>
          <w:sz w:val="26"/>
        </w:rPr>
        <w:t>№</w:t>
      </w:r>
      <w:r w:rsidR="002E2B3F">
        <w:rPr>
          <w:sz w:val="26"/>
        </w:rPr>
        <w:t xml:space="preserve"> </w:t>
      </w:r>
      <w:r w:rsidR="004024DA">
        <w:rPr>
          <w:sz w:val="26"/>
        </w:rPr>
        <w:t>6</w:t>
      </w:r>
      <w:r w:rsidR="00A15E88">
        <w:rPr>
          <w:sz w:val="26"/>
        </w:rPr>
        <w:t>6</w:t>
      </w:r>
    </w:p>
    <w:p w:rsidR="00F24856" w:rsidRDefault="00F24856" w:rsidP="00F24856">
      <w:pPr>
        <w:jc w:val="both"/>
        <w:rPr>
          <w:sz w:val="26"/>
        </w:rPr>
      </w:pPr>
    </w:p>
    <w:p w:rsidR="00134574" w:rsidRPr="00090124" w:rsidRDefault="00134574" w:rsidP="0097074B">
      <w:pPr>
        <w:tabs>
          <w:tab w:val="left" w:pos="2160"/>
        </w:tabs>
        <w:jc w:val="center"/>
        <w:rPr>
          <w:sz w:val="26"/>
          <w:szCs w:val="26"/>
        </w:rPr>
      </w:pPr>
      <w:bookmarkStart w:id="0" w:name="_Hlk114840071"/>
      <w:r>
        <w:rPr>
          <w:sz w:val="26"/>
          <w:szCs w:val="26"/>
        </w:rPr>
        <w:t xml:space="preserve">Об утверждения </w:t>
      </w:r>
      <w:r w:rsidRPr="00090124">
        <w:rPr>
          <w:sz w:val="26"/>
          <w:szCs w:val="26"/>
        </w:rPr>
        <w:t>План</w:t>
      </w:r>
      <w:r>
        <w:rPr>
          <w:sz w:val="26"/>
          <w:szCs w:val="26"/>
        </w:rPr>
        <w:t>а</w:t>
      </w:r>
    </w:p>
    <w:p w:rsidR="00134574" w:rsidRPr="00090124" w:rsidRDefault="00134574" w:rsidP="0097074B">
      <w:pPr>
        <w:tabs>
          <w:tab w:val="left" w:pos="2160"/>
        </w:tabs>
        <w:jc w:val="center"/>
        <w:rPr>
          <w:sz w:val="26"/>
          <w:szCs w:val="26"/>
        </w:rPr>
      </w:pPr>
      <w:r w:rsidRPr="00090124">
        <w:rPr>
          <w:sz w:val="26"/>
          <w:szCs w:val="26"/>
        </w:rPr>
        <w:t>проведения контрольных и экспертно-аналитических мероприятий Контрольно-счетной комисси</w:t>
      </w:r>
      <w:r w:rsidR="00A15E88">
        <w:rPr>
          <w:sz w:val="26"/>
          <w:szCs w:val="26"/>
        </w:rPr>
        <w:t>и</w:t>
      </w:r>
      <w:r w:rsidRPr="00090124">
        <w:rPr>
          <w:sz w:val="26"/>
          <w:szCs w:val="26"/>
        </w:rPr>
        <w:t xml:space="preserve"> города Заречного Пензенской области на 2023 год</w:t>
      </w:r>
    </w:p>
    <w:p w:rsidR="0097074B" w:rsidRDefault="0097074B" w:rsidP="0070474E">
      <w:pPr>
        <w:ind w:firstLine="709"/>
        <w:rPr>
          <w:sz w:val="26"/>
          <w:szCs w:val="26"/>
        </w:rPr>
      </w:pPr>
    </w:p>
    <w:p w:rsidR="00216585" w:rsidRPr="004024DA" w:rsidRDefault="0097074B" w:rsidP="0070474E">
      <w:pPr>
        <w:ind w:firstLine="709"/>
        <w:jc w:val="both"/>
        <w:rPr>
          <w:sz w:val="26"/>
          <w:szCs w:val="26"/>
        </w:rPr>
      </w:pPr>
      <w:r w:rsidRPr="00FF0611">
        <w:rPr>
          <w:sz w:val="26"/>
          <w:szCs w:val="26"/>
        </w:rPr>
        <w:t>В соответствии с пунктом 12.1 раздела 12 Полож</w:t>
      </w:r>
      <w:r w:rsidR="00470995">
        <w:rPr>
          <w:sz w:val="26"/>
          <w:szCs w:val="26"/>
        </w:rPr>
        <w:t>ения о</w:t>
      </w:r>
      <w:proofErr w:type="gramStart"/>
      <w:r w:rsidR="00470995">
        <w:rPr>
          <w:sz w:val="26"/>
          <w:szCs w:val="26"/>
        </w:rPr>
        <w:t xml:space="preserve"> </w:t>
      </w:r>
      <w:proofErr w:type="spellStart"/>
      <w:r w:rsidR="00470995">
        <w:rPr>
          <w:sz w:val="26"/>
          <w:szCs w:val="26"/>
        </w:rPr>
        <w:t>К</w:t>
      </w:r>
      <w:proofErr w:type="gramEnd"/>
      <w:r w:rsidR="00470995">
        <w:rPr>
          <w:sz w:val="26"/>
          <w:szCs w:val="26"/>
        </w:rPr>
        <w:t>онтрольно</w:t>
      </w:r>
      <w:proofErr w:type="spellEnd"/>
      <w:r w:rsidR="00470995">
        <w:rPr>
          <w:sz w:val="26"/>
          <w:szCs w:val="26"/>
        </w:rPr>
        <w:t xml:space="preserve"> - счетной </w:t>
      </w:r>
      <w:r w:rsidRPr="00FF0611">
        <w:rPr>
          <w:sz w:val="26"/>
          <w:szCs w:val="26"/>
        </w:rPr>
        <w:t>комиссии города Заречного Пензенской области, утвержденного р</w:t>
      </w:r>
      <w:r w:rsidR="00470995">
        <w:rPr>
          <w:sz w:val="26"/>
          <w:szCs w:val="26"/>
        </w:rPr>
        <w:t xml:space="preserve">ешением Собрания </w:t>
      </w:r>
      <w:r w:rsidRPr="00FF0611">
        <w:rPr>
          <w:sz w:val="26"/>
          <w:szCs w:val="26"/>
        </w:rPr>
        <w:t>представителей г. Заречного Пензенской области от 27.01.2022 № 205</w:t>
      </w:r>
    </w:p>
    <w:p w:rsidR="00D176E8" w:rsidRPr="00BB48B4" w:rsidRDefault="00D176E8" w:rsidP="00D176E8">
      <w:pPr>
        <w:pStyle w:val="ConsPlusTitle"/>
        <w:ind w:firstLine="709"/>
        <w:jc w:val="both"/>
        <w:rPr>
          <w:rFonts w:ascii="Times New Roman" w:hAnsi="Times New Roman" w:cs="Times New Roman"/>
          <w:b w:val="0"/>
          <w:sz w:val="26"/>
          <w:szCs w:val="26"/>
        </w:rPr>
      </w:pPr>
    </w:p>
    <w:p w:rsidR="00D176E8" w:rsidRPr="006618C4" w:rsidRDefault="00D176E8" w:rsidP="00D176E8">
      <w:pPr>
        <w:pStyle w:val="a6"/>
        <w:tabs>
          <w:tab w:val="clear" w:pos="4153"/>
          <w:tab w:val="clear" w:pos="8306"/>
        </w:tabs>
        <w:ind w:firstLine="709"/>
        <w:jc w:val="both"/>
        <w:rPr>
          <w:b/>
          <w:szCs w:val="26"/>
        </w:rPr>
      </w:pPr>
      <w:proofErr w:type="gramStart"/>
      <w:r w:rsidRPr="006618C4">
        <w:rPr>
          <w:b/>
          <w:szCs w:val="26"/>
        </w:rPr>
        <w:t>П</w:t>
      </w:r>
      <w:proofErr w:type="gramEnd"/>
      <w:r w:rsidRPr="006618C4">
        <w:rPr>
          <w:b/>
          <w:szCs w:val="26"/>
        </w:rPr>
        <w:t xml:space="preserve"> Р И К А З Ы В А Ю:</w:t>
      </w:r>
    </w:p>
    <w:p w:rsidR="00D176E8" w:rsidRPr="006618C4" w:rsidRDefault="00D176E8" w:rsidP="0070474E">
      <w:pPr>
        <w:autoSpaceDE w:val="0"/>
        <w:autoSpaceDN w:val="0"/>
        <w:adjustRightInd w:val="0"/>
        <w:ind w:firstLine="709"/>
        <w:jc w:val="both"/>
        <w:rPr>
          <w:sz w:val="26"/>
          <w:szCs w:val="26"/>
        </w:rPr>
      </w:pPr>
    </w:p>
    <w:p w:rsidR="0097074B" w:rsidRPr="00090124" w:rsidRDefault="00BB48B4" w:rsidP="0070474E">
      <w:pPr>
        <w:tabs>
          <w:tab w:val="left" w:pos="2160"/>
        </w:tabs>
        <w:ind w:firstLine="709"/>
        <w:jc w:val="both"/>
        <w:rPr>
          <w:sz w:val="26"/>
          <w:szCs w:val="26"/>
        </w:rPr>
      </w:pPr>
      <w:r>
        <w:rPr>
          <w:sz w:val="26"/>
          <w:szCs w:val="26"/>
        </w:rPr>
        <w:t xml:space="preserve">1. </w:t>
      </w:r>
      <w:r w:rsidR="00D176E8">
        <w:rPr>
          <w:sz w:val="26"/>
          <w:szCs w:val="26"/>
        </w:rPr>
        <w:t>Утвердить П</w:t>
      </w:r>
      <w:r w:rsidR="0097074B">
        <w:rPr>
          <w:sz w:val="26"/>
          <w:szCs w:val="26"/>
        </w:rPr>
        <w:t>лан</w:t>
      </w:r>
      <w:r w:rsidR="00D176E8">
        <w:rPr>
          <w:sz w:val="26"/>
          <w:szCs w:val="26"/>
        </w:rPr>
        <w:t xml:space="preserve"> </w:t>
      </w:r>
      <w:r w:rsidR="0097074B" w:rsidRPr="00090124">
        <w:rPr>
          <w:sz w:val="26"/>
          <w:szCs w:val="26"/>
        </w:rPr>
        <w:t>проведения контрольных и экспертно-аналитических мероприятий Контрольно-счетной комисси</w:t>
      </w:r>
      <w:r w:rsidR="00A15E88">
        <w:rPr>
          <w:sz w:val="26"/>
          <w:szCs w:val="26"/>
        </w:rPr>
        <w:t>и</w:t>
      </w:r>
      <w:r w:rsidR="0097074B" w:rsidRPr="00090124">
        <w:rPr>
          <w:sz w:val="26"/>
          <w:szCs w:val="26"/>
        </w:rPr>
        <w:t xml:space="preserve"> города Заречного Пензенской области на 2023 год</w:t>
      </w:r>
      <w:r w:rsidR="0070474E">
        <w:rPr>
          <w:sz w:val="26"/>
          <w:szCs w:val="26"/>
        </w:rPr>
        <w:t xml:space="preserve"> (приложение).</w:t>
      </w:r>
    </w:p>
    <w:p w:rsidR="00D176E8" w:rsidRPr="00210C83" w:rsidRDefault="0070474E" w:rsidP="0070474E">
      <w:pPr>
        <w:tabs>
          <w:tab w:val="left" w:pos="993"/>
        </w:tabs>
        <w:ind w:firstLine="709"/>
        <w:jc w:val="both"/>
        <w:rPr>
          <w:sz w:val="26"/>
          <w:szCs w:val="26"/>
        </w:rPr>
      </w:pPr>
      <w:r>
        <w:rPr>
          <w:sz w:val="26"/>
          <w:szCs w:val="26"/>
        </w:rPr>
        <w:t>2</w:t>
      </w:r>
      <w:r w:rsidR="00D176E8" w:rsidRPr="00210C83">
        <w:rPr>
          <w:sz w:val="26"/>
          <w:szCs w:val="26"/>
        </w:rPr>
        <w:t xml:space="preserve">. </w:t>
      </w:r>
      <w:proofErr w:type="gramStart"/>
      <w:r w:rsidR="00D176E8" w:rsidRPr="00210C83">
        <w:rPr>
          <w:sz w:val="26"/>
          <w:szCs w:val="26"/>
        </w:rPr>
        <w:t>Контроль за</w:t>
      </w:r>
      <w:proofErr w:type="gramEnd"/>
      <w:r w:rsidR="00D176E8" w:rsidRPr="00210C83">
        <w:rPr>
          <w:sz w:val="26"/>
          <w:szCs w:val="26"/>
        </w:rPr>
        <w:t xml:space="preserve"> исполнением настоящего приказа оставляю за собой.</w:t>
      </w:r>
    </w:p>
    <w:p w:rsidR="00D176E8" w:rsidRPr="00210C83" w:rsidRDefault="00D176E8" w:rsidP="00D176E8">
      <w:pPr>
        <w:tabs>
          <w:tab w:val="left" w:pos="993"/>
        </w:tabs>
        <w:ind w:firstLine="709"/>
        <w:jc w:val="both"/>
        <w:rPr>
          <w:sz w:val="26"/>
          <w:szCs w:val="26"/>
        </w:rPr>
      </w:pPr>
    </w:p>
    <w:p w:rsidR="00D176E8" w:rsidRPr="00210C83" w:rsidRDefault="00D176E8" w:rsidP="00D176E8">
      <w:pPr>
        <w:suppressAutoHyphens/>
        <w:ind w:firstLine="709"/>
        <w:jc w:val="both"/>
        <w:rPr>
          <w:sz w:val="26"/>
          <w:szCs w:val="26"/>
        </w:rPr>
      </w:pPr>
    </w:p>
    <w:p w:rsidR="00D176E8" w:rsidRPr="00210C83" w:rsidRDefault="00D176E8" w:rsidP="00D176E8">
      <w:pPr>
        <w:tabs>
          <w:tab w:val="right" w:pos="9639"/>
        </w:tabs>
        <w:jc w:val="both"/>
        <w:rPr>
          <w:sz w:val="26"/>
          <w:szCs w:val="26"/>
        </w:rPr>
      </w:pPr>
      <w:r w:rsidRPr="00210C83">
        <w:rPr>
          <w:sz w:val="26"/>
          <w:szCs w:val="26"/>
        </w:rPr>
        <w:t xml:space="preserve">Председатель                                                                    </w:t>
      </w:r>
      <w:r w:rsidR="0070474E">
        <w:rPr>
          <w:sz w:val="26"/>
          <w:szCs w:val="26"/>
        </w:rPr>
        <w:t xml:space="preserve">                </w:t>
      </w:r>
      <w:r w:rsidR="00A15E88">
        <w:rPr>
          <w:sz w:val="26"/>
          <w:szCs w:val="26"/>
        </w:rPr>
        <w:t xml:space="preserve">             </w:t>
      </w:r>
      <w:r w:rsidR="0070474E">
        <w:rPr>
          <w:sz w:val="26"/>
          <w:szCs w:val="26"/>
        </w:rPr>
        <w:t xml:space="preserve">    </w:t>
      </w:r>
      <w:r w:rsidRPr="00210C83">
        <w:rPr>
          <w:sz w:val="26"/>
          <w:szCs w:val="26"/>
        </w:rPr>
        <w:t xml:space="preserve">       Т.С. </w:t>
      </w:r>
      <w:proofErr w:type="spellStart"/>
      <w:r w:rsidRPr="00210C83">
        <w:rPr>
          <w:sz w:val="26"/>
          <w:szCs w:val="26"/>
        </w:rPr>
        <w:t>Полимова</w:t>
      </w:r>
      <w:proofErr w:type="spellEnd"/>
    </w:p>
    <w:p w:rsidR="00D176E8" w:rsidRDefault="00D176E8" w:rsidP="00A15E88">
      <w:pPr>
        <w:jc w:val="both"/>
        <w:rPr>
          <w:sz w:val="26"/>
          <w:szCs w:val="26"/>
        </w:rPr>
      </w:pPr>
    </w:p>
    <w:bookmarkEnd w:id="0"/>
    <w:p w:rsidR="0097074B" w:rsidRDefault="0097074B"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70474E" w:rsidRDefault="0070474E" w:rsidP="00A15E88">
      <w:pPr>
        <w:rPr>
          <w:sz w:val="26"/>
          <w:szCs w:val="26"/>
        </w:rPr>
      </w:pPr>
    </w:p>
    <w:p w:rsidR="00A15E88" w:rsidRDefault="00A15E88" w:rsidP="00A15E88">
      <w:pPr>
        <w:rPr>
          <w:sz w:val="26"/>
          <w:szCs w:val="26"/>
        </w:rPr>
      </w:pPr>
    </w:p>
    <w:p w:rsidR="00A15E88" w:rsidRDefault="00A15E88" w:rsidP="00A15E88">
      <w:pPr>
        <w:rPr>
          <w:sz w:val="26"/>
          <w:szCs w:val="26"/>
        </w:rPr>
      </w:pPr>
    </w:p>
    <w:p w:rsidR="00A15E88" w:rsidRDefault="00A15E88" w:rsidP="00A15E88">
      <w:pPr>
        <w:rPr>
          <w:sz w:val="26"/>
          <w:szCs w:val="26"/>
        </w:rPr>
      </w:pPr>
    </w:p>
    <w:p w:rsidR="00A15E88" w:rsidRDefault="00A15E88" w:rsidP="00A15E88">
      <w:pPr>
        <w:rPr>
          <w:sz w:val="26"/>
          <w:szCs w:val="26"/>
        </w:rPr>
      </w:pPr>
    </w:p>
    <w:p w:rsidR="00A15E88" w:rsidRDefault="00A15E88" w:rsidP="002C7BE2">
      <w:pPr>
        <w:jc w:val="right"/>
        <w:rPr>
          <w:sz w:val="26"/>
          <w:szCs w:val="26"/>
        </w:rPr>
      </w:pPr>
    </w:p>
    <w:p w:rsidR="002C7BE2" w:rsidRPr="00090124" w:rsidRDefault="002C7BE2" w:rsidP="002C7BE2">
      <w:pPr>
        <w:jc w:val="right"/>
        <w:rPr>
          <w:sz w:val="26"/>
          <w:szCs w:val="26"/>
        </w:rPr>
      </w:pPr>
      <w:r w:rsidRPr="00090124">
        <w:rPr>
          <w:sz w:val="26"/>
          <w:szCs w:val="26"/>
        </w:rPr>
        <w:t>Приложение</w:t>
      </w:r>
    </w:p>
    <w:p w:rsidR="002C7BE2" w:rsidRPr="00090124" w:rsidRDefault="002C7BE2" w:rsidP="002C7BE2">
      <w:pPr>
        <w:jc w:val="right"/>
        <w:rPr>
          <w:sz w:val="26"/>
          <w:szCs w:val="26"/>
        </w:rPr>
      </w:pPr>
    </w:p>
    <w:p w:rsidR="002C7BE2" w:rsidRPr="00090124" w:rsidRDefault="002C7BE2" w:rsidP="002C7BE2">
      <w:pPr>
        <w:jc w:val="right"/>
        <w:rPr>
          <w:sz w:val="26"/>
          <w:szCs w:val="26"/>
        </w:rPr>
      </w:pPr>
      <w:r w:rsidRPr="00090124">
        <w:rPr>
          <w:sz w:val="26"/>
          <w:szCs w:val="26"/>
        </w:rPr>
        <w:t>УТВЕРЖДЕН</w:t>
      </w:r>
    </w:p>
    <w:p w:rsidR="002C7BE2" w:rsidRPr="00090124" w:rsidRDefault="002C7BE2" w:rsidP="002C7BE2">
      <w:pPr>
        <w:jc w:val="right"/>
        <w:rPr>
          <w:sz w:val="26"/>
          <w:szCs w:val="26"/>
        </w:rPr>
      </w:pPr>
      <w:r w:rsidRPr="00090124">
        <w:rPr>
          <w:sz w:val="26"/>
          <w:szCs w:val="26"/>
        </w:rPr>
        <w:t>Приказом Контрольно-счетной комиссии</w:t>
      </w:r>
    </w:p>
    <w:p w:rsidR="002C7BE2" w:rsidRPr="00090124" w:rsidRDefault="002C7BE2" w:rsidP="002C7BE2">
      <w:pPr>
        <w:jc w:val="right"/>
        <w:rPr>
          <w:sz w:val="26"/>
          <w:szCs w:val="26"/>
        </w:rPr>
      </w:pPr>
      <w:r w:rsidRPr="00090124">
        <w:rPr>
          <w:sz w:val="26"/>
          <w:szCs w:val="26"/>
        </w:rPr>
        <w:t>города Заречного Пензенской области</w:t>
      </w:r>
    </w:p>
    <w:p w:rsidR="002C7BE2" w:rsidRPr="00090124" w:rsidRDefault="002C7BE2" w:rsidP="002C7BE2">
      <w:pPr>
        <w:jc w:val="right"/>
        <w:rPr>
          <w:sz w:val="26"/>
          <w:szCs w:val="26"/>
        </w:rPr>
      </w:pPr>
      <w:r w:rsidRPr="00090124">
        <w:rPr>
          <w:sz w:val="26"/>
          <w:szCs w:val="26"/>
        </w:rPr>
        <w:t>от 20.12.2022 № 66</w:t>
      </w:r>
    </w:p>
    <w:p w:rsidR="002C7BE2" w:rsidRPr="00090124" w:rsidRDefault="002C7BE2" w:rsidP="002C7BE2">
      <w:pPr>
        <w:jc w:val="right"/>
        <w:rPr>
          <w:sz w:val="26"/>
          <w:szCs w:val="26"/>
        </w:rPr>
      </w:pPr>
    </w:p>
    <w:p w:rsidR="002C7BE2" w:rsidRPr="00090124" w:rsidRDefault="002C7BE2" w:rsidP="002C7BE2">
      <w:pPr>
        <w:tabs>
          <w:tab w:val="left" w:pos="2160"/>
        </w:tabs>
        <w:jc w:val="center"/>
        <w:rPr>
          <w:sz w:val="26"/>
          <w:szCs w:val="26"/>
        </w:rPr>
      </w:pPr>
      <w:r w:rsidRPr="00090124">
        <w:rPr>
          <w:sz w:val="26"/>
          <w:szCs w:val="26"/>
        </w:rPr>
        <w:t>План</w:t>
      </w:r>
    </w:p>
    <w:p w:rsidR="002C7BE2" w:rsidRPr="00090124" w:rsidRDefault="002C7BE2" w:rsidP="002C7BE2">
      <w:pPr>
        <w:tabs>
          <w:tab w:val="left" w:pos="2160"/>
        </w:tabs>
        <w:jc w:val="center"/>
        <w:rPr>
          <w:sz w:val="26"/>
          <w:szCs w:val="26"/>
        </w:rPr>
      </w:pPr>
      <w:r w:rsidRPr="00090124">
        <w:rPr>
          <w:sz w:val="26"/>
          <w:szCs w:val="26"/>
        </w:rPr>
        <w:t>проведения контрольных и экспертно-аналитических мероприятий Контрольно-счетной комисси</w:t>
      </w:r>
      <w:r w:rsidR="00A15E88">
        <w:rPr>
          <w:sz w:val="26"/>
          <w:szCs w:val="26"/>
        </w:rPr>
        <w:t>и</w:t>
      </w:r>
      <w:r w:rsidRPr="00090124">
        <w:rPr>
          <w:sz w:val="26"/>
          <w:szCs w:val="26"/>
        </w:rPr>
        <w:t xml:space="preserve"> города Заречного Пензенской области на 2023 год</w:t>
      </w:r>
    </w:p>
    <w:p w:rsidR="002C7BE2" w:rsidRPr="00090124" w:rsidRDefault="002C7BE2" w:rsidP="002C7BE2">
      <w:pPr>
        <w:tabs>
          <w:tab w:val="left" w:pos="2160"/>
        </w:tabs>
        <w:jc w:val="center"/>
        <w:rPr>
          <w:sz w:val="26"/>
          <w:szCs w:val="26"/>
        </w:rPr>
      </w:pPr>
    </w:p>
    <w:tbl>
      <w:tblPr>
        <w:tblW w:w="10314" w:type="dxa"/>
        <w:tblLayout w:type="fixed"/>
        <w:tblLook w:val="0000" w:firstRow="0" w:lastRow="0" w:firstColumn="0" w:lastColumn="0" w:noHBand="0" w:noVBand="0"/>
      </w:tblPr>
      <w:tblGrid>
        <w:gridCol w:w="675"/>
        <w:gridCol w:w="66"/>
        <w:gridCol w:w="4470"/>
        <w:gridCol w:w="2127"/>
        <w:gridCol w:w="2976"/>
      </w:tblGrid>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 xml:space="preserve">№ </w:t>
            </w:r>
            <w:proofErr w:type="gramStart"/>
            <w:r w:rsidRPr="00090124">
              <w:rPr>
                <w:sz w:val="26"/>
                <w:szCs w:val="26"/>
              </w:rPr>
              <w:t>п</w:t>
            </w:r>
            <w:proofErr w:type="gramEnd"/>
            <w:r w:rsidRPr="00090124">
              <w:rPr>
                <w:sz w:val="26"/>
                <w:szCs w:val="26"/>
              </w:rPr>
              <w:t>/п</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Содержание мероприятия</w:t>
            </w:r>
          </w:p>
          <w:p w:rsidR="002C7BE2" w:rsidRPr="00090124" w:rsidRDefault="002C7BE2" w:rsidP="006E7195">
            <w:pPr>
              <w:jc w:val="center"/>
              <w:rPr>
                <w:sz w:val="26"/>
                <w:szCs w:val="26"/>
              </w:rPr>
            </w:pPr>
            <w:r w:rsidRPr="00090124">
              <w:rPr>
                <w:sz w:val="26"/>
                <w:szCs w:val="26"/>
              </w:rPr>
              <w:t>(объекты контроля)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Предполагаемый срок исполнения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Основание для включения в план</w:t>
            </w:r>
          </w:p>
        </w:tc>
      </w:tr>
      <w:tr w:rsidR="002C7BE2" w:rsidRPr="00090124" w:rsidTr="00A15E88">
        <w:trPr>
          <w:trHeight w:val="1077"/>
        </w:trPr>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w:t>
            </w:r>
            <w:r w:rsidRPr="00090124">
              <w:rPr>
                <w:sz w:val="26"/>
                <w:szCs w:val="26"/>
              </w:rPr>
              <w:t>. Осуществление полномочий в соответствии со статьей 264.4 Бюджетного кодекса Российской Федерации</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rPr>
                <w:sz w:val="26"/>
                <w:szCs w:val="26"/>
              </w:rPr>
            </w:pPr>
            <w:r w:rsidRPr="00090124">
              <w:rPr>
                <w:sz w:val="26"/>
                <w:szCs w:val="26"/>
              </w:rPr>
              <w:t>Внешняя проверка отчета об исполнении бюджета закрытого – административно территориального образования</w:t>
            </w:r>
            <w:r>
              <w:rPr>
                <w:sz w:val="26"/>
                <w:szCs w:val="26"/>
              </w:rPr>
              <w:t xml:space="preserve"> </w:t>
            </w:r>
            <w:r w:rsidRPr="00090124">
              <w:rPr>
                <w:sz w:val="26"/>
                <w:szCs w:val="26"/>
              </w:rPr>
              <w:t>г. Заречный Пензенской области за 2022 год, годовой бюджетной отчетности главных распорядителей бюджетных средств (по ГРБС – выборочно)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II</w:t>
            </w:r>
            <w:r w:rsidRPr="00090124">
              <w:rPr>
                <w:sz w:val="26"/>
                <w:szCs w:val="26"/>
              </w:rPr>
              <w:t xml:space="preserve"> квартал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rPr>
          <w:trHeight w:val="1077"/>
        </w:trPr>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II</w:t>
            </w:r>
            <w:r w:rsidRPr="00090124">
              <w:rPr>
                <w:sz w:val="26"/>
                <w:szCs w:val="26"/>
              </w:rPr>
              <w:t>. Мероприятия по контролю за соблюдением Федерального закона</w:t>
            </w:r>
            <w:r w:rsidRPr="00090124">
              <w:rPr>
                <w:sz w:val="26"/>
                <w:szCs w:val="26"/>
              </w:rPr>
              <w:br/>
              <w:t>от 05.04.2013 № 44 ФЗ «О контрактной системе в сфере закупок товаров, работ, услуг для обеспечения государственных и муниципальных нужд»</w:t>
            </w:r>
          </w:p>
        </w:tc>
      </w:tr>
      <w:tr w:rsidR="002C7BE2" w:rsidRPr="00090124" w:rsidTr="00A15E88">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hd w:val="clear" w:color="auto" w:fill="FEFEFE"/>
              <w:rPr>
                <w:sz w:val="26"/>
                <w:szCs w:val="26"/>
              </w:rPr>
            </w:pPr>
            <w:r w:rsidRPr="00090124">
              <w:rPr>
                <w:bCs/>
                <w:sz w:val="26"/>
                <w:szCs w:val="26"/>
              </w:rPr>
              <w:t>МУНИЦИПАЛЬНОЕ БЮДЖЕТНОЕ ОБЩЕОБРАЗОВАТЕЛЬНОЕ УЧРЕЖДЕНИЕ «СРЕДНЯЯ ОБЩЕОБРАЗОВАТЕЛЬНАЯ ШКОЛА 220»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IV</w:t>
            </w:r>
            <w:r w:rsidRPr="00090124">
              <w:rPr>
                <w:sz w:val="26"/>
                <w:szCs w:val="26"/>
              </w:rPr>
              <w:t xml:space="preserve"> квартал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rPr>
          <w:trHeight w:val="1077"/>
        </w:trPr>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III</w:t>
            </w:r>
            <w:r w:rsidRPr="00090124">
              <w:rPr>
                <w:sz w:val="26"/>
                <w:szCs w:val="26"/>
              </w:rPr>
              <w:t>. Контрольные мероприятия по контролю за целевым, рациональным и эффективным использованием средств бюджета, эффективным использованием муниципального имущества города Заречного Пензенской области</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C82C3A" w:rsidRDefault="002C7BE2" w:rsidP="006E7195">
            <w:pPr>
              <w:rPr>
                <w:bCs/>
                <w:sz w:val="26"/>
                <w:szCs w:val="26"/>
              </w:rPr>
            </w:pPr>
            <w:r w:rsidRPr="00C82C3A">
              <w:rPr>
                <w:bCs/>
                <w:sz w:val="26"/>
                <w:szCs w:val="26"/>
              </w:rPr>
              <w:t>Проверка расходования бюджетных средств, выделенных в 2022 году на выполнение мероприятий, предусмотренных муниципальной программой «Развитие образования в городе Заречном Пензенской области», утвержденной постановлением Администрации</w:t>
            </w:r>
            <w:r>
              <w:rPr>
                <w:bCs/>
                <w:sz w:val="26"/>
                <w:szCs w:val="26"/>
              </w:rPr>
              <w:br/>
            </w:r>
            <w:r w:rsidRPr="00C82C3A">
              <w:rPr>
                <w:bCs/>
                <w:sz w:val="26"/>
                <w:szCs w:val="26"/>
              </w:rPr>
              <w:t>г</w:t>
            </w:r>
            <w:r>
              <w:rPr>
                <w:bCs/>
                <w:sz w:val="26"/>
                <w:szCs w:val="26"/>
              </w:rPr>
              <w:t>.</w:t>
            </w:r>
            <w:r w:rsidRPr="00C82C3A">
              <w:rPr>
                <w:bCs/>
                <w:sz w:val="26"/>
                <w:szCs w:val="26"/>
              </w:rPr>
              <w:t xml:space="preserve"> Заречного Пензенской области от 12.12.2014 № 2664, внебюджетных средств, использования муниципального имущества, закрепленного за учреждением, </w:t>
            </w:r>
            <w:proofErr w:type="gramStart"/>
            <w:r w:rsidRPr="00C82C3A">
              <w:rPr>
                <w:bCs/>
                <w:sz w:val="26"/>
                <w:szCs w:val="26"/>
              </w:rPr>
              <w:t>в</w:t>
            </w:r>
            <w:proofErr w:type="gramEnd"/>
          </w:p>
          <w:p w:rsidR="002C7BE2" w:rsidRPr="00C82C3A" w:rsidRDefault="002C7BE2" w:rsidP="006E7195">
            <w:pPr>
              <w:rPr>
                <w:bCs/>
                <w:sz w:val="26"/>
                <w:szCs w:val="26"/>
              </w:rPr>
            </w:pPr>
            <w:r w:rsidRPr="00C82C3A">
              <w:rPr>
                <w:bCs/>
                <w:sz w:val="26"/>
                <w:szCs w:val="26"/>
              </w:rPr>
              <w:lastRenderedPageBreak/>
              <w:t>- МУНИЦИАЛЬНОМ</w:t>
            </w:r>
            <w:r w:rsidR="0093249F">
              <w:rPr>
                <w:bCs/>
                <w:sz w:val="26"/>
                <w:szCs w:val="26"/>
              </w:rPr>
              <w:t xml:space="preserve"> АВТОНОМНОМ</w:t>
            </w:r>
            <w:bookmarkStart w:id="1" w:name="_GoBack"/>
            <w:bookmarkEnd w:id="1"/>
            <w:r w:rsidRPr="00C82C3A">
              <w:rPr>
                <w:bCs/>
                <w:sz w:val="26"/>
                <w:szCs w:val="26"/>
              </w:rPr>
              <w:t xml:space="preserve"> ОБРАЗОВАТЕЛЬНОМ </w:t>
            </w:r>
            <w:proofErr w:type="gramStart"/>
            <w:r w:rsidRPr="00C82C3A">
              <w:rPr>
                <w:bCs/>
                <w:sz w:val="26"/>
                <w:szCs w:val="26"/>
              </w:rPr>
              <w:t>УЧРЕЖДЕНИИ</w:t>
            </w:r>
            <w:proofErr w:type="gramEnd"/>
            <w:r w:rsidRPr="00C82C3A">
              <w:rPr>
                <w:bCs/>
                <w:sz w:val="26"/>
                <w:szCs w:val="26"/>
              </w:rPr>
              <w:t xml:space="preserve"> ДОПОЛНИТЕЛЬНОГО ОБРАЗОВАНИЯ «ДВОРЕЦ ТВОРЧЕСТВА ДЕТЕЙ И МОЛОДЕЖИ»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D12A88" w:rsidRDefault="002C7BE2" w:rsidP="006E7195">
            <w:pPr>
              <w:jc w:val="center"/>
              <w:rPr>
                <w:sz w:val="26"/>
                <w:szCs w:val="26"/>
              </w:rPr>
            </w:pPr>
            <w:r w:rsidRPr="00090124">
              <w:rPr>
                <w:sz w:val="26"/>
                <w:szCs w:val="26"/>
                <w:lang w:val="en-US"/>
              </w:rPr>
              <w:lastRenderedPageBreak/>
              <w:t>I</w:t>
            </w:r>
            <w:r>
              <w:rPr>
                <w:sz w:val="26"/>
                <w:szCs w:val="26"/>
              </w:rPr>
              <w:t xml:space="preserve"> квартал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lastRenderedPageBreak/>
              <w:t>4.</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bCs/>
                <w:sz w:val="26"/>
                <w:szCs w:val="26"/>
              </w:rPr>
            </w:pPr>
            <w:r w:rsidRPr="00090124">
              <w:rPr>
                <w:bCs/>
                <w:sz w:val="26"/>
                <w:szCs w:val="26"/>
              </w:rPr>
              <w:t>- МУНИЦИПАЛЬНОМ АВТОНОМНОМ ДОШКОЛЬНОМ ОБРАЗОВА</w:t>
            </w:r>
            <w:r>
              <w:rPr>
                <w:bCs/>
                <w:sz w:val="26"/>
                <w:szCs w:val="26"/>
              </w:rPr>
              <w:t xml:space="preserve">ТЕЛЬНОМ </w:t>
            </w:r>
            <w:proofErr w:type="gramStart"/>
            <w:r>
              <w:rPr>
                <w:bCs/>
                <w:sz w:val="26"/>
                <w:szCs w:val="26"/>
              </w:rPr>
              <w:t>УЧРЕЖДЕНИИ</w:t>
            </w:r>
            <w:proofErr w:type="gramEnd"/>
            <w:r>
              <w:rPr>
                <w:bCs/>
                <w:sz w:val="26"/>
                <w:szCs w:val="26"/>
              </w:rPr>
              <w:t xml:space="preserve"> «ДЕТСКИЙ САД</w:t>
            </w:r>
            <w:r>
              <w:rPr>
                <w:bCs/>
                <w:sz w:val="26"/>
                <w:szCs w:val="26"/>
              </w:rPr>
              <w:br/>
            </w:r>
            <w:r w:rsidRPr="00090124">
              <w:rPr>
                <w:bCs/>
                <w:sz w:val="26"/>
                <w:szCs w:val="26"/>
              </w:rPr>
              <w:t>№ 11 ОБЩЕРАЗВИВАЮЩЕГО ВИДА С ПРИОРИТЕТНЫМ ОСУЩЕСТВЛЕНИЕМ</w:t>
            </w:r>
          </w:p>
          <w:p w:rsidR="002C7BE2" w:rsidRPr="00090124" w:rsidRDefault="002C7BE2" w:rsidP="006E7195">
            <w:pPr>
              <w:rPr>
                <w:bCs/>
                <w:sz w:val="26"/>
                <w:szCs w:val="26"/>
              </w:rPr>
            </w:pPr>
            <w:r w:rsidRPr="00090124">
              <w:rPr>
                <w:bCs/>
                <w:sz w:val="26"/>
                <w:szCs w:val="26"/>
              </w:rPr>
              <w:t>ДЕЯТЕЛЬНОСТИ ПО СОЦИАЛЬНО-ЛИЧНОСТНОМУ НАПРАВЛЕНИЮ РАЗВИТИЯ ДЕТЕЙ»</w:t>
            </w:r>
          </w:p>
        </w:tc>
        <w:tc>
          <w:tcPr>
            <w:tcW w:w="2127" w:type="dxa"/>
            <w:tcBorders>
              <w:top w:val="dotted" w:sz="4" w:space="0" w:color="auto"/>
              <w:left w:val="single" w:sz="4" w:space="0" w:color="000000"/>
              <w:bottom w:val="single" w:sz="4" w:space="0" w:color="000000"/>
              <w:right w:val="single" w:sz="4" w:space="0" w:color="000000"/>
            </w:tcBorders>
            <w:shd w:val="clear" w:color="auto" w:fill="auto"/>
            <w:vAlign w:val="center"/>
          </w:tcPr>
          <w:p w:rsidR="002C7BE2" w:rsidRPr="00D12A88" w:rsidRDefault="002C7BE2" w:rsidP="006E7195">
            <w:pPr>
              <w:jc w:val="center"/>
              <w:rPr>
                <w:sz w:val="26"/>
                <w:szCs w:val="26"/>
              </w:rPr>
            </w:pPr>
            <w:r>
              <w:rPr>
                <w:sz w:val="26"/>
                <w:szCs w:val="26"/>
                <w:lang w:val="en-US"/>
              </w:rPr>
              <w:t>II</w:t>
            </w:r>
            <w:r>
              <w:rPr>
                <w:sz w:val="26"/>
                <w:szCs w:val="26"/>
              </w:rPr>
              <w:t xml:space="preserve"> квартал</w:t>
            </w:r>
          </w:p>
        </w:tc>
        <w:tc>
          <w:tcPr>
            <w:tcW w:w="2976" w:type="dxa"/>
            <w:tcBorders>
              <w:top w:val="dotted" w:sz="4" w:space="0" w:color="auto"/>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5.</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Default="002C7BE2" w:rsidP="006E7195">
            <w:pPr>
              <w:rPr>
                <w:bCs/>
                <w:sz w:val="26"/>
                <w:szCs w:val="26"/>
              </w:rPr>
            </w:pPr>
            <w:r w:rsidRPr="00C82C3A">
              <w:rPr>
                <w:bCs/>
                <w:sz w:val="26"/>
                <w:szCs w:val="26"/>
              </w:rPr>
              <w:t>Проверка расходования бюджетных средств, выделенных в 2022 году на выполнение мероприятий, предусмотренных муниципальной программой «Развитие гражданского общества в г. Заречном Пензенской области», утвержденной постановлением Администрации</w:t>
            </w:r>
          </w:p>
          <w:p w:rsidR="002C7BE2" w:rsidRPr="00C82C3A" w:rsidRDefault="002C7BE2" w:rsidP="006E7195">
            <w:pPr>
              <w:rPr>
                <w:bCs/>
                <w:sz w:val="26"/>
                <w:szCs w:val="26"/>
              </w:rPr>
            </w:pPr>
            <w:r w:rsidRPr="00C82C3A">
              <w:rPr>
                <w:bCs/>
                <w:sz w:val="26"/>
                <w:szCs w:val="26"/>
              </w:rPr>
              <w:t>г</w:t>
            </w:r>
            <w:r>
              <w:rPr>
                <w:bCs/>
                <w:sz w:val="26"/>
                <w:szCs w:val="26"/>
              </w:rPr>
              <w:t>.</w:t>
            </w:r>
            <w:r w:rsidRPr="00C82C3A">
              <w:rPr>
                <w:bCs/>
                <w:sz w:val="26"/>
                <w:szCs w:val="26"/>
              </w:rPr>
              <w:t xml:space="preserve"> Заречного Пензенской области от 20.11.2014 № 2474, использования муниципального имущества, закрепленного за учреждением в рамках реализации постановления Администрации г</w:t>
            </w:r>
            <w:r>
              <w:rPr>
                <w:bCs/>
                <w:sz w:val="26"/>
                <w:szCs w:val="26"/>
              </w:rPr>
              <w:t>.</w:t>
            </w:r>
            <w:r w:rsidRPr="00C82C3A">
              <w:rPr>
                <w:bCs/>
                <w:sz w:val="26"/>
                <w:szCs w:val="26"/>
              </w:rPr>
              <w:t xml:space="preserve"> Заречного Пензенской области от 19.01. 2012 </w:t>
            </w:r>
            <w:r>
              <w:rPr>
                <w:bCs/>
                <w:sz w:val="26"/>
                <w:szCs w:val="26"/>
              </w:rPr>
              <w:br/>
            </w:r>
            <w:r w:rsidRPr="00C82C3A">
              <w:rPr>
                <w:bCs/>
                <w:sz w:val="26"/>
                <w:szCs w:val="26"/>
              </w:rPr>
              <w:t>№</w:t>
            </w:r>
            <w:r>
              <w:rPr>
                <w:bCs/>
                <w:sz w:val="26"/>
                <w:szCs w:val="26"/>
              </w:rPr>
              <w:t xml:space="preserve"> </w:t>
            </w:r>
            <w:r w:rsidRPr="00C82C3A">
              <w:rPr>
                <w:bCs/>
                <w:sz w:val="26"/>
                <w:szCs w:val="26"/>
              </w:rPr>
              <w:t xml:space="preserve">60 «О материально – техническом и организационном обеспечении деятельности органов местного самоуправления г. </w:t>
            </w:r>
            <w:r>
              <w:rPr>
                <w:bCs/>
                <w:sz w:val="26"/>
                <w:szCs w:val="26"/>
              </w:rPr>
              <w:t>Заречного Пензенской области»</w:t>
            </w:r>
            <w:r w:rsidRPr="00C82C3A">
              <w:rPr>
                <w:bCs/>
                <w:sz w:val="26"/>
                <w:szCs w:val="26"/>
              </w:rPr>
              <w:t xml:space="preserve">, </w:t>
            </w:r>
            <w:proofErr w:type="gramStart"/>
            <w:r w:rsidRPr="00C82C3A">
              <w:rPr>
                <w:bCs/>
                <w:sz w:val="26"/>
                <w:szCs w:val="26"/>
              </w:rPr>
              <w:t>в</w:t>
            </w:r>
            <w:proofErr w:type="gramEnd"/>
            <w:r w:rsidRPr="00C82C3A">
              <w:rPr>
                <w:bCs/>
                <w:sz w:val="26"/>
                <w:szCs w:val="26"/>
              </w:rPr>
              <w:t>:</w:t>
            </w:r>
          </w:p>
          <w:p w:rsidR="002C7BE2" w:rsidRPr="00C82C3A" w:rsidRDefault="002C7BE2" w:rsidP="002C7BE2">
            <w:pPr>
              <w:rPr>
                <w:bCs/>
                <w:sz w:val="26"/>
                <w:szCs w:val="26"/>
              </w:rPr>
            </w:pPr>
            <w:r w:rsidRPr="00C82C3A">
              <w:rPr>
                <w:bCs/>
                <w:sz w:val="26"/>
                <w:szCs w:val="26"/>
              </w:rPr>
              <w:t xml:space="preserve">- </w:t>
            </w:r>
            <w:r w:rsidRPr="00781CAA">
              <w:rPr>
                <w:sz w:val="26"/>
                <w:szCs w:val="26"/>
              </w:rPr>
              <w:t xml:space="preserve">Муниципальном казенном </w:t>
            </w:r>
            <w:proofErr w:type="gramStart"/>
            <w:r w:rsidRPr="00781CAA">
              <w:rPr>
                <w:sz w:val="26"/>
                <w:szCs w:val="26"/>
              </w:rPr>
              <w:t>учреждении</w:t>
            </w:r>
            <w:proofErr w:type="gramEnd"/>
            <w:r w:rsidRPr="00C82C3A">
              <w:rPr>
                <w:bCs/>
                <w:sz w:val="26"/>
                <w:szCs w:val="26"/>
              </w:rPr>
              <w:t xml:space="preserve"> «Управление материально-технического и организационного обеспечения деятельности органов местного самоуправления</w:t>
            </w:r>
            <w:r>
              <w:rPr>
                <w:bCs/>
                <w:sz w:val="26"/>
                <w:szCs w:val="26"/>
              </w:rPr>
              <w:t xml:space="preserve"> </w:t>
            </w:r>
            <w:r w:rsidRPr="00C82C3A">
              <w:rPr>
                <w:bCs/>
                <w:sz w:val="26"/>
                <w:szCs w:val="26"/>
              </w:rPr>
              <w:t>г. Заречного»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II</w:t>
            </w:r>
            <w:r>
              <w:rPr>
                <w:sz w:val="26"/>
                <w:szCs w:val="26"/>
              </w:rPr>
              <w:t xml:space="preserve"> к</w:t>
            </w:r>
            <w:r w:rsidRPr="00090124">
              <w:rPr>
                <w:sz w:val="26"/>
                <w:szCs w:val="26"/>
              </w:rPr>
              <w:t>вартал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6</w:t>
            </w:r>
            <w:r w:rsidRPr="00090124">
              <w:rPr>
                <w:sz w:val="26"/>
                <w:szCs w:val="26"/>
              </w:rPr>
              <w:t>.</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bCs/>
                <w:sz w:val="26"/>
                <w:szCs w:val="26"/>
              </w:rPr>
            </w:pPr>
            <w:r w:rsidRPr="00090124">
              <w:rPr>
                <w:bCs/>
                <w:sz w:val="26"/>
                <w:szCs w:val="26"/>
              </w:rPr>
              <w:t>Проверка расходования бюджетных средств, выделенных в 2022 году на выполнение мероприятий, предусмотренных муниципальной программой «</w:t>
            </w:r>
            <w:r>
              <w:rPr>
                <w:bCs/>
                <w:sz w:val="26"/>
                <w:szCs w:val="26"/>
              </w:rPr>
              <w:t xml:space="preserve">Централизация обеспечивающих функций органов </w:t>
            </w:r>
            <w:r>
              <w:rPr>
                <w:bCs/>
                <w:sz w:val="26"/>
                <w:szCs w:val="26"/>
              </w:rPr>
              <w:lastRenderedPageBreak/>
              <w:t>местного самоуправления и муниципальных учреждений города Заречного Пензенской области»,</w:t>
            </w:r>
            <w:r w:rsidRPr="00090124">
              <w:rPr>
                <w:bCs/>
                <w:sz w:val="26"/>
                <w:szCs w:val="26"/>
              </w:rPr>
              <w:t xml:space="preserve"> утвержденной постановлением Администрации г</w:t>
            </w:r>
            <w:r>
              <w:rPr>
                <w:bCs/>
                <w:sz w:val="26"/>
                <w:szCs w:val="26"/>
              </w:rPr>
              <w:t>.</w:t>
            </w:r>
            <w:r w:rsidRPr="00090124">
              <w:rPr>
                <w:bCs/>
                <w:sz w:val="26"/>
                <w:szCs w:val="26"/>
              </w:rPr>
              <w:t xml:space="preserve"> Заречного Пензенской области от </w:t>
            </w:r>
            <w:r>
              <w:rPr>
                <w:bCs/>
                <w:sz w:val="26"/>
                <w:szCs w:val="26"/>
              </w:rPr>
              <w:t>23</w:t>
            </w:r>
            <w:r w:rsidRPr="00090124">
              <w:rPr>
                <w:bCs/>
                <w:sz w:val="26"/>
                <w:szCs w:val="26"/>
              </w:rPr>
              <w:t>.1</w:t>
            </w:r>
            <w:r>
              <w:rPr>
                <w:bCs/>
                <w:sz w:val="26"/>
                <w:szCs w:val="26"/>
              </w:rPr>
              <w:t>1</w:t>
            </w:r>
            <w:r w:rsidRPr="00090124">
              <w:rPr>
                <w:bCs/>
                <w:sz w:val="26"/>
                <w:szCs w:val="26"/>
              </w:rPr>
              <w:t>.20</w:t>
            </w:r>
            <w:r>
              <w:rPr>
                <w:bCs/>
                <w:sz w:val="26"/>
                <w:szCs w:val="26"/>
              </w:rPr>
              <w:t>20</w:t>
            </w:r>
          </w:p>
          <w:p w:rsidR="002C7BE2" w:rsidRPr="00090124" w:rsidRDefault="002C7BE2" w:rsidP="006E7195">
            <w:pPr>
              <w:rPr>
                <w:bCs/>
                <w:sz w:val="26"/>
                <w:szCs w:val="26"/>
              </w:rPr>
            </w:pPr>
            <w:r w:rsidRPr="00090124">
              <w:rPr>
                <w:bCs/>
                <w:sz w:val="26"/>
                <w:szCs w:val="26"/>
              </w:rPr>
              <w:t xml:space="preserve">№ </w:t>
            </w:r>
            <w:r>
              <w:rPr>
                <w:bCs/>
                <w:sz w:val="26"/>
                <w:szCs w:val="26"/>
              </w:rPr>
              <w:t>2073,</w:t>
            </w:r>
            <w:r w:rsidRPr="00090124">
              <w:rPr>
                <w:bCs/>
                <w:sz w:val="26"/>
                <w:szCs w:val="26"/>
              </w:rPr>
              <w:t xml:space="preserve"> использования муниципального имущества, закрепленного за учреждением, </w:t>
            </w:r>
            <w:proofErr w:type="gramStart"/>
            <w:r w:rsidRPr="00090124">
              <w:rPr>
                <w:bCs/>
                <w:sz w:val="26"/>
                <w:szCs w:val="26"/>
              </w:rPr>
              <w:t>в</w:t>
            </w:r>
            <w:proofErr w:type="gramEnd"/>
          </w:p>
          <w:p w:rsidR="002C7BE2" w:rsidRPr="00090124" w:rsidRDefault="002C7BE2" w:rsidP="006E7195">
            <w:pPr>
              <w:rPr>
                <w:sz w:val="26"/>
                <w:szCs w:val="26"/>
              </w:rPr>
            </w:pPr>
            <w:r w:rsidRPr="00781CAA">
              <w:rPr>
                <w:sz w:val="26"/>
                <w:szCs w:val="26"/>
              </w:rPr>
              <w:t xml:space="preserve">- Муниципальном казенном </w:t>
            </w:r>
            <w:proofErr w:type="gramStart"/>
            <w:r w:rsidRPr="00781CAA">
              <w:rPr>
                <w:sz w:val="26"/>
                <w:szCs w:val="26"/>
              </w:rPr>
              <w:t>учреждении</w:t>
            </w:r>
            <w:proofErr w:type="gramEnd"/>
            <w:r w:rsidRPr="00781CAA">
              <w:rPr>
                <w:sz w:val="26"/>
                <w:szCs w:val="26"/>
              </w:rPr>
              <w:t xml:space="preserve"> «Централизованная бухгалтерия»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lastRenderedPageBreak/>
              <w:t>III</w:t>
            </w:r>
            <w:r>
              <w:rPr>
                <w:sz w:val="26"/>
                <w:szCs w:val="26"/>
              </w:rPr>
              <w:t xml:space="preserve"> </w:t>
            </w:r>
            <w:r w:rsidRPr="00090124">
              <w:rPr>
                <w:sz w:val="26"/>
                <w:szCs w:val="26"/>
              </w:rPr>
              <w:t>квартал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lastRenderedPageBreak/>
              <w:t>7.</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bCs/>
                <w:sz w:val="26"/>
                <w:szCs w:val="26"/>
              </w:rPr>
            </w:pPr>
            <w:r w:rsidRPr="00090124">
              <w:rPr>
                <w:bCs/>
                <w:sz w:val="26"/>
                <w:szCs w:val="26"/>
              </w:rPr>
              <w:t>Проверка расходования бюджетных средств, выделенных в 2022 году на выполнение мероприятий, предусмотренных муниципальной программой «Развитие культуры и молодежной политики в городе Заречном Пензенской области», утвержденной постановлением Администрацией г</w:t>
            </w:r>
            <w:r>
              <w:rPr>
                <w:bCs/>
                <w:sz w:val="26"/>
                <w:szCs w:val="26"/>
              </w:rPr>
              <w:t>.</w:t>
            </w:r>
            <w:r w:rsidRPr="00090124">
              <w:rPr>
                <w:bCs/>
                <w:sz w:val="26"/>
                <w:szCs w:val="26"/>
              </w:rPr>
              <w:t xml:space="preserve"> Заречного Пензенской области от </w:t>
            </w:r>
            <w:r>
              <w:rPr>
                <w:bCs/>
                <w:sz w:val="26"/>
                <w:szCs w:val="26"/>
              </w:rPr>
              <w:t>18</w:t>
            </w:r>
            <w:r w:rsidRPr="00090124">
              <w:rPr>
                <w:bCs/>
                <w:sz w:val="26"/>
                <w:szCs w:val="26"/>
              </w:rPr>
              <w:t>.1</w:t>
            </w:r>
            <w:r>
              <w:rPr>
                <w:bCs/>
                <w:sz w:val="26"/>
                <w:szCs w:val="26"/>
              </w:rPr>
              <w:t>2</w:t>
            </w:r>
            <w:r w:rsidRPr="00090124">
              <w:rPr>
                <w:bCs/>
                <w:sz w:val="26"/>
                <w:szCs w:val="26"/>
              </w:rPr>
              <w:t>.201</w:t>
            </w:r>
            <w:r>
              <w:rPr>
                <w:bCs/>
                <w:sz w:val="26"/>
                <w:szCs w:val="26"/>
              </w:rPr>
              <w:t>4</w:t>
            </w:r>
            <w:r w:rsidRPr="00090124">
              <w:rPr>
                <w:bCs/>
                <w:sz w:val="26"/>
                <w:szCs w:val="26"/>
              </w:rPr>
              <w:t xml:space="preserve"> №</w:t>
            </w:r>
            <w:r>
              <w:rPr>
                <w:bCs/>
                <w:sz w:val="26"/>
                <w:szCs w:val="26"/>
              </w:rPr>
              <w:t>2766</w:t>
            </w:r>
            <w:r w:rsidRPr="00090124">
              <w:rPr>
                <w:bCs/>
                <w:sz w:val="26"/>
                <w:szCs w:val="26"/>
              </w:rPr>
              <w:t xml:space="preserve">, внебюджетных средств, использования муниципального имущества, закрепленного за учреждением, </w:t>
            </w:r>
            <w:proofErr w:type="gramStart"/>
            <w:r w:rsidRPr="00090124">
              <w:rPr>
                <w:bCs/>
                <w:sz w:val="26"/>
                <w:szCs w:val="26"/>
              </w:rPr>
              <w:t>в</w:t>
            </w:r>
            <w:proofErr w:type="gramEnd"/>
            <w:r w:rsidRPr="00090124">
              <w:rPr>
                <w:bCs/>
                <w:sz w:val="26"/>
                <w:szCs w:val="26"/>
              </w:rPr>
              <w:t>:</w:t>
            </w:r>
          </w:p>
          <w:p w:rsidR="002C7BE2" w:rsidRPr="00090124" w:rsidRDefault="002C7BE2" w:rsidP="006E7195">
            <w:pPr>
              <w:rPr>
                <w:sz w:val="26"/>
                <w:szCs w:val="26"/>
              </w:rPr>
            </w:pPr>
            <w:r w:rsidRPr="00090124">
              <w:rPr>
                <w:sz w:val="26"/>
                <w:szCs w:val="26"/>
              </w:rPr>
              <w:t xml:space="preserve">- Муниципальном </w:t>
            </w:r>
            <w:proofErr w:type="gramStart"/>
            <w:r w:rsidRPr="00090124">
              <w:rPr>
                <w:sz w:val="26"/>
                <w:szCs w:val="26"/>
              </w:rPr>
              <w:t>учреждении</w:t>
            </w:r>
            <w:proofErr w:type="gramEnd"/>
            <w:r w:rsidRPr="00090124">
              <w:rPr>
                <w:sz w:val="26"/>
                <w:szCs w:val="26"/>
              </w:rPr>
              <w:t xml:space="preserve"> культуры «Музейно-выставочный центр»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proofErr w:type="gramStart"/>
            <w:r>
              <w:rPr>
                <w:sz w:val="26"/>
                <w:szCs w:val="26"/>
              </w:rPr>
              <w:t>Ш</w:t>
            </w:r>
            <w:proofErr w:type="gramEnd"/>
            <w:r w:rsidRPr="00090124">
              <w:rPr>
                <w:sz w:val="26"/>
                <w:szCs w:val="26"/>
              </w:rPr>
              <w:t xml:space="preserve"> квартал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8.</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sz w:val="26"/>
                <w:szCs w:val="26"/>
              </w:rPr>
            </w:pPr>
            <w:r w:rsidRPr="00090124">
              <w:rPr>
                <w:sz w:val="26"/>
                <w:szCs w:val="26"/>
              </w:rPr>
              <w:t>Анализ отчетов об исполнении бюджета города Заречного за первый квартал 2023 года, первое полугодие 2023 года, 9 месяцев 2023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rPr>
          <w:trHeight w:val="1077"/>
        </w:trPr>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lang w:val="en-US"/>
              </w:rPr>
              <w:t>IY</w:t>
            </w:r>
            <w:r w:rsidRPr="00090124">
              <w:rPr>
                <w:sz w:val="26"/>
                <w:szCs w:val="26"/>
              </w:rPr>
              <w:t>.</w:t>
            </w:r>
            <w:r w:rsidRPr="00090124">
              <w:rPr>
                <w:sz w:val="26"/>
                <w:szCs w:val="26"/>
                <w:lang w:val="en-US"/>
              </w:rPr>
              <w:t xml:space="preserve"> </w:t>
            </w:r>
            <w:proofErr w:type="spellStart"/>
            <w:r w:rsidRPr="00090124">
              <w:rPr>
                <w:sz w:val="26"/>
                <w:szCs w:val="26"/>
              </w:rPr>
              <w:t>Экспертно</w:t>
            </w:r>
            <w:proofErr w:type="spellEnd"/>
            <w:r w:rsidRPr="00090124">
              <w:rPr>
                <w:sz w:val="26"/>
                <w:szCs w:val="26"/>
              </w:rPr>
              <w:t xml:space="preserve"> – аналитическая деятельность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9.</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sz w:val="26"/>
                <w:szCs w:val="26"/>
              </w:rPr>
            </w:pPr>
            <w:r w:rsidRPr="00090124">
              <w:rPr>
                <w:sz w:val="26"/>
                <w:szCs w:val="26"/>
              </w:rPr>
              <w:t>Подготовка и представление заключения Контрольно-счетной комиссии города Заречного Пензенской области на проект решения Собрания представителей города Заречного «Об утверждении отчета об исполнении бюджета города Заречного за 2022 год», на годовую отчетность главных распорядителей бюджетных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 xml:space="preserve">II </w:t>
            </w:r>
            <w:proofErr w:type="spellStart"/>
            <w:r w:rsidRPr="00090124">
              <w:rPr>
                <w:sz w:val="26"/>
                <w:szCs w:val="26"/>
                <w:lang w:val="en-US"/>
              </w:rPr>
              <w:t>квартал</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t>10.</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sz w:val="26"/>
                <w:szCs w:val="26"/>
              </w:rPr>
            </w:pPr>
            <w:r w:rsidRPr="00090124">
              <w:rPr>
                <w:sz w:val="26"/>
                <w:szCs w:val="26"/>
              </w:rPr>
              <w:t xml:space="preserve">Подготовка заключений </w:t>
            </w:r>
            <w:r>
              <w:rPr>
                <w:sz w:val="26"/>
                <w:szCs w:val="26"/>
              </w:rPr>
              <w:t xml:space="preserve">на внесение </w:t>
            </w:r>
            <w:r w:rsidRPr="00090124">
              <w:rPr>
                <w:sz w:val="26"/>
                <w:szCs w:val="26"/>
              </w:rPr>
              <w:t xml:space="preserve">изменений в Решение Собрания представителей г. Заречного Пензенской области «О бюджете </w:t>
            </w:r>
            <w:r w:rsidRPr="00090124">
              <w:rPr>
                <w:sz w:val="26"/>
                <w:szCs w:val="26"/>
              </w:rPr>
              <w:lastRenderedPageBreak/>
              <w:t>закрытого административно – территориального образования г. Заречного Пензенской области на 2023 год и плановый период 2024 и 2025 годов»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lastRenderedPageBreak/>
              <w:t>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r w:rsidR="002C7BE2" w:rsidRPr="00090124" w:rsidTr="00A15E88">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rPr>
              <w:lastRenderedPageBreak/>
              <w:t>11.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rPr>
                <w:sz w:val="26"/>
                <w:szCs w:val="26"/>
              </w:rPr>
            </w:pPr>
            <w:r w:rsidRPr="00090124">
              <w:rPr>
                <w:sz w:val="26"/>
                <w:szCs w:val="26"/>
              </w:rPr>
              <w:t>Подготовка заключения на проект Решения Собрания представителей</w:t>
            </w:r>
            <w:r w:rsidRPr="00090124">
              <w:rPr>
                <w:sz w:val="26"/>
                <w:szCs w:val="26"/>
              </w:rPr>
              <w:br/>
              <w:t>г. Заречного Пензенской области «О бюджете закрытого административно – территориального образования</w:t>
            </w:r>
            <w:r w:rsidRPr="00090124">
              <w:rPr>
                <w:sz w:val="26"/>
                <w:szCs w:val="26"/>
              </w:rPr>
              <w:br/>
              <w:t>г. Заречного Пензенской области на 2024 год и плановый период 2025-2026 годов»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jc w:val="center"/>
              <w:rPr>
                <w:sz w:val="26"/>
                <w:szCs w:val="26"/>
              </w:rPr>
            </w:pPr>
            <w:r w:rsidRPr="00090124">
              <w:rPr>
                <w:sz w:val="26"/>
                <w:szCs w:val="26"/>
                <w:lang w:val="en-US"/>
              </w:rPr>
              <w:t xml:space="preserve">IY </w:t>
            </w:r>
            <w:proofErr w:type="spellStart"/>
            <w:r w:rsidRPr="00090124">
              <w:rPr>
                <w:sz w:val="26"/>
                <w:szCs w:val="26"/>
                <w:lang w:val="en-US"/>
              </w:rPr>
              <w:t>квартал</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E2" w:rsidRPr="00090124" w:rsidRDefault="002C7BE2" w:rsidP="006E7195">
            <w:pPr>
              <w:snapToGrid w:val="0"/>
              <w:jc w:val="center"/>
              <w:rPr>
                <w:sz w:val="26"/>
                <w:szCs w:val="26"/>
              </w:rPr>
            </w:pPr>
            <w:r w:rsidRPr="00090124">
              <w:rPr>
                <w:sz w:val="26"/>
                <w:szCs w:val="26"/>
              </w:rPr>
              <w:t>Председатель</w:t>
            </w:r>
          </w:p>
        </w:tc>
      </w:tr>
    </w:tbl>
    <w:p w:rsidR="002C7BE2" w:rsidRPr="00090124" w:rsidRDefault="002C7BE2" w:rsidP="00A15E88">
      <w:pPr>
        <w:jc w:val="center"/>
        <w:rPr>
          <w:sz w:val="26"/>
          <w:szCs w:val="26"/>
        </w:rPr>
      </w:pPr>
    </w:p>
    <w:sectPr w:rsidR="002C7BE2" w:rsidRPr="00090124" w:rsidSect="00A15E88">
      <w:headerReference w:type="default" r:id="rId10"/>
      <w:pgSz w:w="11900" w:h="16820"/>
      <w:pgMar w:top="567" w:right="567"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68" w:rsidRDefault="00772968">
      <w:r>
        <w:separator/>
      </w:r>
    </w:p>
  </w:endnote>
  <w:endnote w:type="continuationSeparator" w:id="0">
    <w:p w:rsidR="00772968" w:rsidRDefault="007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68" w:rsidRDefault="00772968">
      <w:r>
        <w:separator/>
      </w:r>
    </w:p>
  </w:footnote>
  <w:footnote w:type="continuationSeparator" w:id="0">
    <w:p w:rsidR="00772968" w:rsidRDefault="0077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13" w:rsidRDefault="00E90013">
    <w:pPr>
      <w:pStyle w:val="12"/>
      <w:framePr w:wrap="auto" w:vAnchor="text" w:hAnchor="margin" w:xAlign="center" w:y="1"/>
      <w:rPr>
        <w:rStyle w:val="a3"/>
      </w:rPr>
    </w:pPr>
  </w:p>
  <w:p w:rsidR="00E90013" w:rsidRDefault="00E90013">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E1A"/>
    <w:multiLevelType w:val="hybridMultilevel"/>
    <w:tmpl w:val="2EEED500"/>
    <w:lvl w:ilvl="0" w:tplc="167E57DC">
      <w:start w:val="8"/>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050E0EDB"/>
    <w:multiLevelType w:val="hybridMultilevel"/>
    <w:tmpl w:val="FDF4FEE6"/>
    <w:lvl w:ilvl="0" w:tplc="500AEC1E">
      <w:start w:val="1"/>
      <w:numFmt w:val="decimal"/>
      <w:lvlText w:val="%1)"/>
      <w:lvlJc w:val="left"/>
      <w:pPr>
        <w:ind w:left="57"/>
      </w:pPr>
      <w:rPr>
        <w:rFonts w:ascii="Times New Roman" w:eastAsia="Times New Roman" w:hAnsi="Times New Roman" w:cs="Times New Roman"/>
        <w:b w:val="0"/>
        <w:i w:val="0"/>
        <w:strike w:val="0"/>
        <w:dstrike w:val="0"/>
        <w:color w:val="000000"/>
        <w:sz w:val="26"/>
        <w:szCs w:val="26"/>
        <w:u w:val="none"/>
        <w:vertAlign w:val="baseline"/>
      </w:rPr>
    </w:lvl>
    <w:lvl w:ilvl="1" w:tplc="6C36EE02">
      <w:start w:val="1"/>
      <w:numFmt w:val="lowerLetter"/>
      <w:lvlText w:val="%2"/>
      <w:lvlJc w:val="left"/>
      <w:pPr>
        <w:ind w:left="1633"/>
      </w:pPr>
      <w:rPr>
        <w:rFonts w:ascii="Times New Roman" w:eastAsia="Times New Roman" w:hAnsi="Times New Roman" w:cs="Times New Roman"/>
        <w:b w:val="0"/>
        <w:i w:val="0"/>
        <w:strike w:val="0"/>
        <w:dstrike w:val="0"/>
        <w:color w:val="000000"/>
        <w:sz w:val="28"/>
        <w:szCs w:val="28"/>
        <w:u w:val="none"/>
        <w:vertAlign w:val="baseline"/>
      </w:rPr>
    </w:lvl>
    <w:lvl w:ilvl="2" w:tplc="78EA35C4">
      <w:start w:val="1"/>
      <w:numFmt w:val="lowerRoman"/>
      <w:lvlText w:val="%3"/>
      <w:lvlJc w:val="left"/>
      <w:pPr>
        <w:ind w:left="2353"/>
      </w:pPr>
      <w:rPr>
        <w:rFonts w:ascii="Times New Roman" w:eastAsia="Times New Roman" w:hAnsi="Times New Roman" w:cs="Times New Roman"/>
        <w:b w:val="0"/>
        <w:i w:val="0"/>
        <w:strike w:val="0"/>
        <w:dstrike w:val="0"/>
        <w:color w:val="000000"/>
        <w:sz w:val="28"/>
        <w:szCs w:val="28"/>
        <w:u w:val="none"/>
        <w:vertAlign w:val="baseline"/>
      </w:rPr>
    </w:lvl>
    <w:lvl w:ilvl="3" w:tplc="04045DFA">
      <w:start w:val="1"/>
      <w:numFmt w:val="decimal"/>
      <w:lvlText w:val="%4"/>
      <w:lvlJc w:val="left"/>
      <w:pPr>
        <w:ind w:left="3073"/>
      </w:pPr>
      <w:rPr>
        <w:rFonts w:ascii="Times New Roman" w:eastAsia="Times New Roman" w:hAnsi="Times New Roman" w:cs="Times New Roman"/>
        <w:b w:val="0"/>
        <w:i w:val="0"/>
        <w:strike w:val="0"/>
        <w:dstrike w:val="0"/>
        <w:color w:val="000000"/>
        <w:sz w:val="28"/>
        <w:szCs w:val="28"/>
        <w:u w:val="none"/>
        <w:vertAlign w:val="baseline"/>
      </w:rPr>
    </w:lvl>
    <w:lvl w:ilvl="4" w:tplc="DD162924">
      <w:start w:val="1"/>
      <w:numFmt w:val="lowerLetter"/>
      <w:lvlText w:val="%5"/>
      <w:lvlJc w:val="left"/>
      <w:pPr>
        <w:ind w:left="3793"/>
      </w:pPr>
      <w:rPr>
        <w:rFonts w:ascii="Times New Roman" w:eastAsia="Times New Roman" w:hAnsi="Times New Roman" w:cs="Times New Roman"/>
        <w:b w:val="0"/>
        <w:i w:val="0"/>
        <w:strike w:val="0"/>
        <w:dstrike w:val="0"/>
        <w:color w:val="000000"/>
        <w:sz w:val="28"/>
        <w:szCs w:val="28"/>
        <w:u w:val="none"/>
        <w:vertAlign w:val="baseline"/>
      </w:rPr>
    </w:lvl>
    <w:lvl w:ilvl="5" w:tplc="B56800AE">
      <w:start w:val="1"/>
      <w:numFmt w:val="lowerRoman"/>
      <w:lvlText w:val="%6"/>
      <w:lvlJc w:val="left"/>
      <w:pPr>
        <w:ind w:left="4513"/>
      </w:pPr>
      <w:rPr>
        <w:rFonts w:ascii="Times New Roman" w:eastAsia="Times New Roman" w:hAnsi="Times New Roman" w:cs="Times New Roman"/>
        <w:b w:val="0"/>
        <w:i w:val="0"/>
        <w:strike w:val="0"/>
        <w:dstrike w:val="0"/>
        <w:color w:val="000000"/>
        <w:sz w:val="28"/>
        <w:szCs w:val="28"/>
        <w:u w:val="none"/>
        <w:vertAlign w:val="baseline"/>
      </w:rPr>
    </w:lvl>
    <w:lvl w:ilvl="6" w:tplc="60783926">
      <w:start w:val="1"/>
      <w:numFmt w:val="decimal"/>
      <w:lvlText w:val="%7"/>
      <w:lvlJc w:val="left"/>
      <w:pPr>
        <w:ind w:left="5233"/>
      </w:pPr>
      <w:rPr>
        <w:rFonts w:ascii="Times New Roman" w:eastAsia="Times New Roman" w:hAnsi="Times New Roman" w:cs="Times New Roman"/>
        <w:b w:val="0"/>
        <w:i w:val="0"/>
        <w:strike w:val="0"/>
        <w:dstrike w:val="0"/>
        <w:color w:val="000000"/>
        <w:sz w:val="28"/>
        <w:szCs w:val="28"/>
        <w:u w:val="none"/>
        <w:vertAlign w:val="baseline"/>
      </w:rPr>
    </w:lvl>
    <w:lvl w:ilvl="7" w:tplc="F338472C">
      <w:start w:val="1"/>
      <w:numFmt w:val="lowerLetter"/>
      <w:lvlText w:val="%8"/>
      <w:lvlJc w:val="left"/>
      <w:pPr>
        <w:ind w:left="5953"/>
      </w:pPr>
      <w:rPr>
        <w:rFonts w:ascii="Times New Roman" w:eastAsia="Times New Roman" w:hAnsi="Times New Roman" w:cs="Times New Roman"/>
        <w:b w:val="0"/>
        <w:i w:val="0"/>
        <w:strike w:val="0"/>
        <w:dstrike w:val="0"/>
        <w:color w:val="000000"/>
        <w:sz w:val="28"/>
        <w:szCs w:val="28"/>
        <w:u w:val="none"/>
        <w:vertAlign w:val="baseline"/>
      </w:rPr>
    </w:lvl>
    <w:lvl w:ilvl="8" w:tplc="C19ABEA6">
      <w:start w:val="1"/>
      <w:numFmt w:val="lowerRoman"/>
      <w:lvlText w:val="%9"/>
      <w:lvlJc w:val="left"/>
      <w:pPr>
        <w:ind w:left="6673"/>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2">
    <w:nsid w:val="057E7070"/>
    <w:multiLevelType w:val="hybridMultilevel"/>
    <w:tmpl w:val="F5AA40A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03D45"/>
    <w:multiLevelType w:val="multilevel"/>
    <w:tmpl w:val="78ACDF24"/>
    <w:lvl w:ilvl="0">
      <w:start w:val="1"/>
      <w:numFmt w:val="decimal"/>
      <w:lvlText w:val="%1."/>
      <w:lvlJc w:val="left"/>
      <w:pPr>
        <w:tabs>
          <w:tab w:val="num" w:pos="525"/>
        </w:tabs>
        <w:ind w:left="525" w:hanging="52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AF4250"/>
    <w:multiLevelType w:val="hybridMultilevel"/>
    <w:tmpl w:val="8FC86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BC7690"/>
    <w:multiLevelType w:val="multilevel"/>
    <w:tmpl w:val="85E64E0A"/>
    <w:lvl w:ilvl="0">
      <w:start w:val="1"/>
      <w:numFmt w:val="decimal"/>
      <w:lvlText w:val="%1."/>
      <w:lvlJc w:val="left"/>
      <w:pPr>
        <w:tabs>
          <w:tab w:val="num" w:pos="525"/>
        </w:tabs>
        <w:ind w:left="525" w:hanging="525"/>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1027D"/>
    <w:multiLevelType w:val="hybridMultilevel"/>
    <w:tmpl w:val="15467894"/>
    <w:lvl w:ilvl="0" w:tplc="23A6FB78">
      <w:start w:val="8"/>
      <w:numFmt w:val="decimal"/>
      <w:lvlText w:val="%1)"/>
      <w:lvlJc w:val="left"/>
      <w:pPr>
        <w:ind w:left="57"/>
      </w:pPr>
      <w:rPr>
        <w:rFonts w:ascii="Times New Roman" w:eastAsia="Times New Roman" w:hAnsi="Times New Roman" w:cs="Times New Roman"/>
        <w:b w:val="0"/>
        <w:i w:val="0"/>
        <w:strike w:val="0"/>
        <w:dstrike w:val="0"/>
        <w:color w:val="000000"/>
        <w:sz w:val="26"/>
        <w:szCs w:val="26"/>
        <w:u w:val="none"/>
        <w:vertAlign w:val="baseline"/>
      </w:rPr>
    </w:lvl>
    <w:lvl w:ilvl="1" w:tplc="AAC0FF08">
      <w:start w:val="1"/>
      <w:numFmt w:val="lowerLetter"/>
      <w:lvlText w:val="%2"/>
      <w:lvlJc w:val="left"/>
      <w:pPr>
        <w:ind w:left="1633"/>
      </w:pPr>
      <w:rPr>
        <w:rFonts w:ascii="Times New Roman" w:eastAsia="Times New Roman" w:hAnsi="Times New Roman" w:cs="Times New Roman"/>
        <w:b w:val="0"/>
        <w:i w:val="0"/>
        <w:strike w:val="0"/>
        <w:dstrike w:val="0"/>
        <w:color w:val="000000"/>
        <w:sz w:val="28"/>
        <w:szCs w:val="28"/>
        <w:u w:val="none"/>
        <w:vertAlign w:val="baseline"/>
      </w:rPr>
    </w:lvl>
    <w:lvl w:ilvl="2" w:tplc="9A264818">
      <w:start w:val="1"/>
      <w:numFmt w:val="lowerRoman"/>
      <w:lvlText w:val="%3"/>
      <w:lvlJc w:val="left"/>
      <w:pPr>
        <w:ind w:left="2353"/>
      </w:pPr>
      <w:rPr>
        <w:rFonts w:ascii="Times New Roman" w:eastAsia="Times New Roman" w:hAnsi="Times New Roman" w:cs="Times New Roman"/>
        <w:b w:val="0"/>
        <w:i w:val="0"/>
        <w:strike w:val="0"/>
        <w:dstrike w:val="0"/>
        <w:color w:val="000000"/>
        <w:sz w:val="28"/>
        <w:szCs w:val="28"/>
        <w:u w:val="none"/>
        <w:vertAlign w:val="baseline"/>
      </w:rPr>
    </w:lvl>
    <w:lvl w:ilvl="3" w:tplc="439AE9BE">
      <w:start w:val="1"/>
      <w:numFmt w:val="decimal"/>
      <w:lvlText w:val="%4"/>
      <w:lvlJc w:val="left"/>
      <w:pPr>
        <w:ind w:left="3073"/>
      </w:pPr>
      <w:rPr>
        <w:rFonts w:ascii="Times New Roman" w:eastAsia="Times New Roman" w:hAnsi="Times New Roman" w:cs="Times New Roman"/>
        <w:b w:val="0"/>
        <w:i w:val="0"/>
        <w:strike w:val="0"/>
        <w:dstrike w:val="0"/>
        <w:color w:val="000000"/>
        <w:sz w:val="28"/>
        <w:szCs w:val="28"/>
        <w:u w:val="none"/>
        <w:vertAlign w:val="baseline"/>
      </w:rPr>
    </w:lvl>
    <w:lvl w:ilvl="4" w:tplc="A26A297A">
      <w:start w:val="1"/>
      <w:numFmt w:val="lowerLetter"/>
      <w:lvlText w:val="%5"/>
      <w:lvlJc w:val="left"/>
      <w:pPr>
        <w:ind w:left="3793"/>
      </w:pPr>
      <w:rPr>
        <w:rFonts w:ascii="Times New Roman" w:eastAsia="Times New Roman" w:hAnsi="Times New Roman" w:cs="Times New Roman"/>
        <w:b w:val="0"/>
        <w:i w:val="0"/>
        <w:strike w:val="0"/>
        <w:dstrike w:val="0"/>
        <w:color w:val="000000"/>
        <w:sz w:val="28"/>
        <w:szCs w:val="28"/>
        <w:u w:val="none"/>
        <w:vertAlign w:val="baseline"/>
      </w:rPr>
    </w:lvl>
    <w:lvl w:ilvl="5" w:tplc="B450EDB2">
      <w:start w:val="1"/>
      <w:numFmt w:val="lowerRoman"/>
      <w:lvlText w:val="%6"/>
      <w:lvlJc w:val="left"/>
      <w:pPr>
        <w:ind w:left="4513"/>
      </w:pPr>
      <w:rPr>
        <w:rFonts w:ascii="Times New Roman" w:eastAsia="Times New Roman" w:hAnsi="Times New Roman" w:cs="Times New Roman"/>
        <w:b w:val="0"/>
        <w:i w:val="0"/>
        <w:strike w:val="0"/>
        <w:dstrike w:val="0"/>
        <w:color w:val="000000"/>
        <w:sz w:val="28"/>
        <w:szCs w:val="28"/>
        <w:u w:val="none"/>
        <w:vertAlign w:val="baseline"/>
      </w:rPr>
    </w:lvl>
    <w:lvl w:ilvl="6" w:tplc="623C1586">
      <w:start w:val="1"/>
      <w:numFmt w:val="decimal"/>
      <w:lvlText w:val="%7"/>
      <w:lvlJc w:val="left"/>
      <w:pPr>
        <w:ind w:left="5233"/>
      </w:pPr>
      <w:rPr>
        <w:rFonts w:ascii="Times New Roman" w:eastAsia="Times New Roman" w:hAnsi="Times New Roman" w:cs="Times New Roman"/>
        <w:b w:val="0"/>
        <w:i w:val="0"/>
        <w:strike w:val="0"/>
        <w:dstrike w:val="0"/>
        <w:color w:val="000000"/>
        <w:sz w:val="28"/>
        <w:szCs w:val="28"/>
        <w:u w:val="none"/>
        <w:vertAlign w:val="baseline"/>
      </w:rPr>
    </w:lvl>
    <w:lvl w:ilvl="7" w:tplc="FCCE2B64">
      <w:start w:val="1"/>
      <w:numFmt w:val="lowerLetter"/>
      <w:lvlText w:val="%8"/>
      <w:lvlJc w:val="left"/>
      <w:pPr>
        <w:ind w:left="5953"/>
      </w:pPr>
      <w:rPr>
        <w:rFonts w:ascii="Times New Roman" w:eastAsia="Times New Roman" w:hAnsi="Times New Roman" w:cs="Times New Roman"/>
        <w:b w:val="0"/>
        <w:i w:val="0"/>
        <w:strike w:val="0"/>
        <w:dstrike w:val="0"/>
        <w:color w:val="000000"/>
        <w:sz w:val="28"/>
        <w:szCs w:val="28"/>
        <w:u w:val="none"/>
        <w:vertAlign w:val="baseline"/>
      </w:rPr>
    </w:lvl>
    <w:lvl w:ilvl="8" w:tplc="058E7CD4">
      <w:start w:val="1"/>
      <w:numFmt w:val="lowerRoman"/>
      <w:lvlText w:val="%9"/>
      <w:lvlJc w:val="left"/>
      <w:pPr>
        <w:ind w:left="6673"/>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7">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cs="Times New Roman"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8">
    <w:nsid w:val="18970FEC"/>
    <w:multiLevelType w:val="hybridMultilevel"/>
    <w:tmpl w:val="12521110"/>
    <w:lvl w:ilvl="0" w:tplc="83829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5336E"/>
    <w:multiLevelType w:val="hybridMultilevel"/>
    <w:tmpl w:val="A41EA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A3B4F"/>
    <w:multiLevelType w:val="hybridMultilevel"/>
    <w:tmpl w:val="3140E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213D1E"/>
    <w:multiLevelType w:val="hybridMultilevel"/>
    <w:tmpl w:val="65C8163E"/>
    <w:lvl w:ilvl="0" w:tplc="0252478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752C40"/>
    <w:multiLevelType w:val="multilevel"/>
    <w:tmpl w:val="7CC63ADC"/>
    <w:lvl w:ilvl="0">
      <w:start w:val="1"/>
      <w:numFmt w:val="decimal"/>
      <w:lvlText w:val="%1."/>
      <w:lvlJc w:val="left"/>
      <w:pPr>
        <w:tabs>
          <w:tab w:val="num" w:pos="525"/>
        </w:tabs>
        <w:ind w:left="525" w:hanging="525"/>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223D23"/>
    <w:multiLevelType w:val="hybridMultilevel"/>
    <w:tmpl w:val="561CC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420BC0"/>
    <w:multiLevelType w:val="hybridMultilevel"/>
    <w:tmpl w:val="561CC0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7CA0C28"/>
    <w:multiLevelType w:val="hybridMultilevel"/>
    <w:tmpl w:val="EBC6C932"/>
    <w:lvl w:ilvl="0" w:tplc="406E36E2">
      <w:start w:val="8"/>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nsid w:val="3A476BE5"/>
    <w:multiLevelType w:val="multilevel"/>
    <w:tmpl w:val="F348BF08"/>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3C6E7896"/>
    <w:multiLevelType w:val="hybridMultilevel"/>
    <w:tmpl w:val="D526942E"/>
    <w:lvl w:ilvl="0" w:tplc="2AEC00D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F87544E"/>
    <w:multiLevelType w:val="hybridMultilevel"/>
    <w:tmpl w:val="F348BF08"/>
    <w:lvl w:ilvl="0" w:tplc="2E00163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A282D41"/>
    <w:multiLevelType w:val="hybridMultilevel"/>
    <w:tmpl w:val="9434F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F95C3A"/>
    <w:multiLevelType w:val="hybridMultilevel"/>
    <w:tmpl w:val="52EA62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1F74B8"/>
    <w:multiLevelType w:val="multilevel"/>
    <w:tmpl w:val="3DCC304C"/>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2">
    <w:nsid w:val="643A4534"/>
    <w:multiLevelType w:val="multilevel"/>
    <w:tmpl w:val="5E043FB8"/>
    <w:lvl w:ilvl="0">
      <w:start w:val="1"/>
      <w:numFmt w:val="decimal"/>
      <w:lvlText w:val="%1."/>
      <w:lvlJc w:val="left"/>
      <w:pPr>
        <w:tabs>
          <w:tab w:val="num" w:pos="525"/>
        </w:tabs>
        <w:ind w:left="525" w:hanging="525"/>
      </w:pPr>
      <w:rPr>
        <w:rFonts w:hint="default"/>
      </w:rPr>
    </w:lvl>
    <w:lvl w:ilvl="1">
      <w:start w:val="4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6B90488F"/>
    <w:multiLevelType w:val="hybridMultilevel"/>
    <w:tmpl w:val="CAD02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20475"/>
    <w:multiLevelType w:val="hybridMultilevel"/>
    <w:tmpl w:val="561CC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47238B"/>
    <w:multiLevelType w:val="hybridMultilevel"/>
    <w:tmpl w:val="2032AA72"/>
    <w:lvl w:ilvl="0" w:tplc="5C2C57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F21A91"/>
    <w:multiLevelType w:val="hybridMultilevel"/>
    <w:tmpl w:val="F770469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97782B"/>
    <w:multiLevelType w:val="hybridMultilevel"/>
    <w:tmpl w:val="788CFB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
  </w:num>
  <w:num w:numId="4">
    <w:abstractNumId w:val="12"/>
  </w:num>
  <w:num w:numId="5">
    <w:abstractNumId w:val="5"/>
  </w:num>
  <w:num w:numId="6">
    <w:abstractNumId w:val="22"/>
  </w:num>
  <w:num w:numId="7">
    <w:abstractNumId w:val="17"/>
  </w:num>
  <w:num w:numId="8">
    <w:abstractNumId w:val="9"/>
  </w:num>
  <w:num w:numId="9">
    <w:abstractNumId w:val="4"/>
  </w:num>
  <w:num w:numId="10">
    <w:abstractNumId w:val="19"/>
  </w:num>
  <w:num w:numId="11">
    <w:abstractNumId w:val="10"/>
  </w:num>
  <w:num w:numId="12">
    <w:abstractNumId w:val="18"/>
  </w:num>
  <w:num w:numId="13">
    <w:abstractNumId w:val="16"/>
  </w:num>
  <w:num w:numId="14">
    <w:abstractNumId w:val="11"/>
  </w:num>
  <w:num w:numId="15">
    <w:abstractNumId w:val="13"/>
  </w:num>
  <w:num w:numId="16">
    <w:abstractNumId w:val="24"/>
  </w:num>
  <w:num w:numId="17">
    <w:abstractNumId w:val="14"/>
  </w:num>
  <w:num w:numId="18">
    <w:abstractNumId w:val="23"/>
  </w:num>
  <w:num w:numId="19">
    <w:abstractNumId w:val="1"/>
  </w:num>
  <w:num w:numId="20">
    <w:abstractNumId w:val="6"/>
  </w:num>
  <w:num w:numId="21">
    <w:abstractNumId w:val="8"/>
  </w:num>
  <w:num w:numId="22">
    <w:abstractNumId w:val="26"/>
  </w:num>
  <w:num w:numId="23">
    <w:abstractNumId w:val="15"/>
  </w:num>
  <w:num w:numId="24">
    <w:abstractNumId w:val="2"/>
  </w:num>
  <w:num w:numId="25">
    <w:abstractNumId w:val="0"/>
  </w:num>
  <w:num w:numId="26">
    <w:abstractNumId w:val="27"/>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F29"/>
    <w:rsid w:val="000113D6"/>
    <w:rsid w:val="00016FE1"/>
    <w:rsid w:val="00020545"/>
    <w:rsid w:val="00022655"/>
    <w:rsid w:val="0003168E"/>
    <w:rsid w:val="00043EDA"/>
    <w:rsid w:val="00051DA7"/>
    <w:rsid w:val="0005219B"/>
    <w:rsid w:val="00052CAD"/>
    <w:rsid w:val="00052FA6"/>
    <w:rsid w:val="0006025A"/>
    <w:rsid w:val="00060D1E"/>
    <w:rsid w:val="00062E36"/>
    <w:rsid w:val="000657A8"/>
    <w:rsid w:val="00072F2D"/>
    <w:rsid w:val="00080F57"/>
    <w:rsid w:val="000820AB"/>
    <w:rsid w:val="00085833"/>
    <w:rsid w:val="00096039"/>
    <w:rsid w:val="000A148A"/>
    <w:rsid w:val="000A2DBD"/>
    <w:rsid w:val="000A3D35"/>
    <w:rsid w:val="000A7006"/>
    <w:rsid w:val="000B0C11"/>
    <w:rsid w:val="000B2C95"/>
    <w:rsid w:val="000D0D42"/>
    <w:rsid w:val="000D1C96"/>
    <w:rsid w:val="000D5FE5"/>
    <w:rsid w:val="000F5053"/>
    <w:rsid w:val="00106272"/>
    <w:rsid w:val="00124A38"/>
    <w:rsid w:val="00127511"/>
    <w:rsid w:val="00127F21"/>
    <w:rsid w:val="00134574"/>
    <w:rsid w:val="00134B57"/>
    <w:rsid w:val="00146C12"/>
    <w:rsid w:val="001523E1"/>
    <w:rsid w:val="00153BFC"/>
    <w:rsid w:val="0015541A"/>
    <w:rsid w:val="001807B4"/>
    <w:rsid w:val="0018426B"/>
    <w:rsid w:val="0019389B"/>
    <w:rsid w:val="001B4B38"/>
    <w:rsid w:val="001C0C62"/>
    <w:rsid w:val="001E0576"/>
    <w:rsid w:val="001E15D0"/>
    <w:rsid w:val="001E3B5A"/>
    <w:rsid w:val="001F55D3"/>
    <w:rsid w:val="00210C83"/>
    <w:rsid w:val="00216585"/>
    <w:rsid w:val="002275EF"/>
    <w:rsid w:val="00227C1B"/>
    <w:rsid w:val="0023217E"/>
    <w:rsid w:val="00237918"/>
    <w:rsid w:val="00244B5D"/>
    <w:rsid w:val="00246DC8"/>
    <w:rsid w:val="002507C6"/>
    <w:rsid w:val="002568BA"/>
    <w:rsid w:val="00264880"/>
    <w:rsid w:val="00265E57"/>
    <w:rsid w:val="00266647"/>
    <w:rsid w:val="002715B9"/>
    <w:rsid w:val="00272FAA"/>
    <w:rsid w:val="00273812"/>
    <w:rsid w:val="002774F9"/>
    <w:rsid w:val="00291962"/>
    <w:rsid w:val="0029439F"/>
    <w:rsid w:val="002B58D5"/>
    <w:rsid w:val="002C5FC3"/>
    <w:rsid w:val="002C7BE2"/>
    <w:rsid w:val="002D1FBE"/>
    <w:rsid w:val="002E19B1"/>
    <w:rsid w:val="002E2B3F"/>
    <w:rsid w:val="002E740B"/>
    <w:rsid w:val="002F548E"/>
    <w:rsid w:val="002F6581"/>
    <w:rsid w:val="0031449D"/>
    <w:rsid w:val="003154F3"/>
    <w:rsid w:val="00337458"/>
    <w:rsid w:val="00350468"/>
    <w:rsid w:val="00351997"/>
    <w:rsid w:val="003557EB"/>
    <w:rsid w:val="00370CE2"/>
    <w:rsid w:val="00373707"/>
    <w:rsid w:val="00380194"/>
    <w:rsid w:val="00381004"/>
    <w:rsid w:val="003826A2"/>
    <w:rsid w:val="00392883"/>
    <w:rsid w:val="00393937"/>
    <w:rsid w:val="0039456B"/>
    <w:rsid w:val="003A2E9F"/>
    <w:rsid w:val="003A330C"/>
    <w:rsid w:val="003A70FD"/>
    <w:rsid w:val="003C4E7F"/>
    <w:rsid w:val="003D51DC"/>
    <w:rsid w:val="003D5767"/>
    <w:rsid w:val="003E059F"/>
    <w:rsid w:val="003E5795"/>
    <w:rsid w:val="003E6377"/>
    <w:rsid w:val="003E6824"/>
    <w:rsid w:val="003F1C43"/>
    <w:rsid w:val="003F6714"/>
    <w:rsid w:val="003F6B12"/>
    <w:rsid w:val="004024DA"/>
    <w:rsid w:val="00410A54"/>
    <w:rsid w:val="00411316"/>
    <w:rsid w:val="004130A1"/>
    <w:rsid w:val="00413F44"/>
    <w:rsid w:val="00414E00"/>
    <w:rsid w:val="0042174D"/>
    <w:rsid w:val="0042398F"/>
    <w:rsid w:val="00426576"/>
    <w:rsid w:val="0044389E"/>
    <w:rsid w:val="00450D72"/>
    <w:rsid w:val="00462832"/>
    <w:rsid w:val="00470995"/>
    <w:rsid w:val="00476D8A"/>
    <w:rsid w:val="00480516"/>
    <w:rsid w:val="00483256"/>
    <w:rsid w:val="0048449A"/>
    <w:rsid w:val="004853FD"/>
    <w:rsid w:val="00493BEB"/>
    <w:rsid w:val="004B7744"/>
    <w:rsid w:val="004C07EF"/>
    <w:rsid w:val="004C479D"/>
    <w:rsid w:val="004D3CF5"/>
    <w:rsid w:val="004E2D14"/>
    <w:rsid w:val="004F7437"/>
    <w:rsid w:val="0050191D"/>
    <w:rsid w:val="0050397E"/>
    <w:rsid w:val="00503AAE"/>
    <w:rsid w:val="00503E29"/>
    <w:rsid w:val="00515803"/>
    <w:rsid w:val="00520788"/>
    <w:rsid w:val="00522250"/>
    <w:rsid w:val="00522C6B"/>
    <w:rsid w:val="00523ABC"/>
    <w:rsid w:val="00532B1B"/>
    <w:rsid w:val="0055031E"/>
    <w:rsid w:val="005520CD"/>
    <w:rsid w:val="00556847"/>
    <w:rsid w:val="005640F4"/>
    <w:rsid w:val="005814FA"/>
    <w:rsid w:val="00590B59"/>
    <w:rsid w:val="005925B3"/>
    <w:rsid w:val="00593B71"/>
    <w:rsid w:val="005A31D1"/>
    <w:rsid w:val="005B5E56"/>
    <w:rsid w:val="005C0A1F"/>
    <w:rsid w:val="005C2C41"/>
    <w:rsid w:val="005D22C9"/>
    <w:rsid w:val="005E2739"/>
    <w:rsid w:val="005F01A2"/>
    <w:rsid w:val="005F6E43"/>
    <w:rsid w:val="00600356"/>
    <w:rsid w:val="00604D1E"/>
    <w:rsid w:val="006050D6"/>
    <w:rsid w:val="00612B49"/>
    <w:rsid w:val="00643425"/>
    <w:rsid w:val="00645439"/>
    <w:rsid w:val="006618C4"/>
    <w:rsid w:val="00664AD9"/>
    <w:rsid w:val="006800C5"/>
    <w:rsid w:val="0069093F"/>
    <w:rsid w:val="00693892"/>
    <w:rsid w:val="0069560A"/>
    <w:rsid w:val="006C0E3E"/>
    <w:rsid w:val="006C16ED"/>
    <w:rsid w:val="006C57D9"/>
    <w:rsid w:val="006D73BD"/>
    <w:rsid w:val="006E7E6A"/>
    <w:rsid w:val="007037CF"/>
    <w:rsid w:val="0070474E"/>
    <w:rsid w:val="007057A8"/>
    <w:rsid w:val="00711A7F"/>
    <w:rsid w:val="0073021C"/>
    <w:rsid w:val="00743019"/>
    <w:rsid w:val="007433DC"/>
    <w:rsid w:val="00747074"/>
    <w:rsid w:val="007503C3"/>
    <w:rsid w:val="00753004"/>
    <w:rsid w:val="00756FFC"/>
    <w:rsid w:val="007637FF"/>
    <w:rsid w:val="00770439"/>
    <w:rsid w:val="007728DC"/>
    <w:rsid w:val="00772968"/>
    <w:rsid w:val="00780475"/>
    <w:rsid w:val="007A333D"/>
    <w:rsid w:val="007A76B7"/>
    <w:rsid w:val="007B0E9C"/>
    <w:rsid w:val="007B243D"/>
    <w:rsid w:val="007B4559"/>
    <w:rsid w:val="007B545D"/>
    <w:rsid w:val="007C360A"/>
    <w:rsid w:val="007C7178"/>
    <w:rsid w:val="0080067F"/>
    <w:rsid w:val="008065F0"/>
    <w:rsid w:val="00807F9B"/>
    <w:rsid w:val="008156C9"/>
    <w:rsid w:val="0082241B"/>
    <w:rsid w:val="00833B0B"/>
    <w:rsid w:val="00834B2E"/>
    <w:rsid w:val="00835715"/>
    <w:rsid w:val="008402B6"/>
    <w:rsid w:val="00844394"/>
    <w:rsid w:val="00844627"/>
    <w:rsid w:val="00845D83"/>
    <w:rsid w:val="00847912"/>
    <w:rsid w:val="00853892"/>
    <w:rsid w:val="00860991"/>
    <w:rsid w:val="00861101"/>
    <w:rsid w:val="00863954"/>
    <w:rsid w:val="00871971"/>
    <w:rsid w:val="00882BA0"/>
    <w:rsid w:val="008848A0"/>
    <w:rsid w:val="0088537A"/>
    <w:rsid w:val="008D3E7B"/>
    <w:rsid w:val="008E47DB"/>
    <w:rsid w:val="008E6147"/>
    <w:rsid w:val="008F66A6"/>
    <w:rsid w:val="008F6B7C"/>
    <w:rsid w:val="008F72AD"/>
    <w:rsid w:val="00901BE0"/>
    <w:rsid w:val="009029BA"/>
    <w:rsid w:val="009110CB"/>
    <w:rsid w:val="009111A0"/>
    <w:rsid w:val="00912EBE"/>
    <w:rsid w:val="009240CB"/>
    <w:rsid w:val="009248B7"/>
    <w:rsid w:val="0093249F"/>
    <w:rsid w:val="00940B15"/>
    <w:rsid w:val="009427CF"/>
    <w:rsid w:val="00945A12"/>
    <w:rsid w:val="009556D2"/>
    <w:rsid w:val="0095765A"/>
    <w:rsid w:val="0097074B"/>
    <w:rsid w:val="00971876"/>
    <w:rsid w:val="00984ACC"/>
    <w:rsid w:val="00987BDF"/>
    <w:rsid w:val="00991255"/>
    <w:rsid w:val="009A0424"/>
    <w:rsid w:val="009A27F8"/>
    <w:rsid w:val="009A4E25"/>
    <w:rsid w:val="009A54EE"/>
    <w:rsid w:val="009B0B7D"/>
    <w:rsid w:val="009C2950"/>
    <w:rsid w:val="009D2F14"/>
    <w:rsid w:val="009D571E"/>
    <w:rsid w:val="009E5D9B"/>
    <w:rsid w:val="009F03ED"/>
    <w:rsid w:val="009F4671"/>
    <w:rsid w:val="00A05F30"/>
    <w:rsid w:val="00A11797"/>
    <w:rsid w:val="00A15E88"/>
    <w:rsid w:val="00A17A07"/>
    <w:rsid w:val="00A21A84"/>
    <w:rsid w:val="00A3496D"/>
    <w:rsid w:val="00A42D69"/>
    <w:rsid w:val="00A54EEC"/>
    <w:rsid w:val="00A55E6E"/>
    <w:rsid w:val="00A566B8"/>
    <w:rsid w:val="00A63822"/>
    <w:rsid w:val="00A66FA4"/>
    <w:rsid w:val="00A71D6E"/>
    <w:rsid w:val="00A749DB"/>
    <w:rsid w:val="00A82A83"/>
    <w:rsid w:val="00A84FA0"/>
    <w:rsid w:val="00A856C6"/>
    <w:rsid w:val="00AA1AD2"/>
    <w:rsid w:val="00AB1947"/>
    <w:rsid w:val="00AB2ADF"/>
    <w:rsid w:val="00AC1D1C"/>
    <w:rsid w:val="00AC3BD8"/>
    <w:rsid w:val="00AD2EF3"/>
    <w:rsid w:val="00AD31A5"/>
    <w:rsid w:val="00AF6B5B"/>
    <w:rsid w:val="00B00655"/>
    <w:rsid w:val="00B015D3"/>
    <w:rsid w:val="00B066C5"/>
    <w:rsid w:val="00B12BE7"/>
    <w:rsid w:val="00B13424"/>
    <w:rsid w:val="00B13CDC"/>
    <w:rsid w:val="00B15632"/>
    <w:rsid w:val="00B159E5"/>
    <w:rsid w:val="00B17941"/>
    <w:rsid w:val="00B20B16"/>
    <w:rsid w:val="00B239BC"/>
    <w:rsid w:val="00B25C4C"/>
    <w:rsid w:val="00B25EBE"/>
    <w:rsid w:val="00B34F49"/>
    <w:rsid w:val="00B3702C"/>
    <w:rsid w:val="00B37663"/>
    <w:rsid w:val="00B57E3F"/>
    <w:rsid w:val="00B649C3"/>
    <w:rsid w:val="00B64ABF"/>
    <w:rsid w:val="00B64D28"/>
    <w:rsid w:val="00B711CE"/>
    <w:rsid w:val="00B74D12"/>
    <w:rsid w:val="00B76CF9"/>
    <w:rsid w:val="00B76D2B"/>
    <w:rsid w:val="00B77BF9"/>
    <w:rsid w:val="00B80A7E"/>
    <w:rsid w:val="00B824CE"/>
    <w:rsid w:val="00B84E1C"/>
    <w:rsid w:val="00B87BDD"/>
    <w:rsid w:val="00B91909"/>
    <w:rsid w:val="00B92E6B"/>
    <w:rsid w:val="00BA641D"/>
    <w:rsid w:val="00BB21BC"/>
    <w:rsid w:val="00BB48B4"/>
    <w:rsid w:val="00BB66D1"/>
    <w:rsid w:val="00BC551A"/>
    <w:rsid w:val="00BC6A3B"/>
    <w:rsid w:val="00BD67E6"/>
    <w:rsid w:val="00BF0CEC"/>
    <w:rsid w:val="00BF129F"/>
    <w:rsid w:val="00BF1406"/>
    <w:rsid w:val="00C01530"/>
    <w:rsid w:val="00C03C7A"/>
    <w:rsid w:val="00C03DA3"/>
    <w:rsid w:val="00C1747E"/>
    <w:rsid w:val="00C24059"/>
    <w:rsid w:val="00C32165"/>
    <w:rsid w:val="00C3746F"/>
    <w:rsid w:val="00C57D0E"/>
    <w:rsid w:val="00C64EAE"/>
    <w:rsid w:val="00C749E8"/>
    <w:rsid w:val="00C767D8"/>
    <w:rsid w:val="00C77DAE"/>
    <w:rsid w:val="00C816F7"/>
    <w:rsid w:val="00C8380D"/>
    <w:rsid w:val="00C83EC9"/>
    <w:rsid w:val="00C93BF4"/>
    <w:rsid w:val="00CA1EAC"/>
    <w:rsid w:val="00CA349A"/>
    <w:rsid w:val="00CB166A"/>
    <w:rsid w:val="00CB73F1"/>
    <w:rsid w:val="00CB7DBC"/>
    <w:rsid w:val="00CC0A98"/>
    <w:rsid w:val="00CD29CB"/>
    <w:rsid w:val="00CF2EF4"/>
    <w:rsid w:val="00D04FBD"/>
    <w:rsid w:val="00D0500E"/>
    <w:rsid w:val="00D05845"/>
    <w:rsid w:val="00D07771"/>
    <w:rsid w:val="00D07A53"/>
    <w:rsid w:val="00D176E8"/>
    <w:rsid w:val="00D21D79"/>
    <w:rsid w:val="00D33A42"/>
    <w:rsid w:val="00D36F29"/>
    <w:rsid w:val="00D438D9"/>
    <w:rsid w:val="00D50C13"/>
    <w:rsid w:val="00D52660"/>
    <w:rsid w:val="00D7138F"/>
    <w:rsid w:val="00D7168D"/>
    <w:rsid w:val="00D8112F"/>
    <w:rsid w:val="00D85A24"/>
    <w:rsid w:val="00DA4BC8"/>
    <w:rsid w:val="00DB14CB"/>
    <w:rsid w:val="00DB5BD7"/>
    <w:rsid w:val="00DD1DA0"/>
    <w:rsid w:val="00DD4B21"/>
    <w:rsid w:val="00DF4E50"/>
    <w:rsid w:val="00E00203"/>
    <w:rsid w:val="00E02DD3"/>
    <w:rsid w:val="00E043DF"/>
    <w:rsid w:val="00E17B15"/>
    <w:rsid w:val="00E216F9"/>
    <w:rsid w:val="00E22585"/>
    <w:rsid w:val="00E26B8C"/>
    <w:rsid w:val="00E27DD2"/>
    <w:rsid w:val="00E32235"/>
    <w:rsid w:val="00E3410C"/>
    <w:rsid w:val="00E34C5A"/>
    <w:rsid w:val="00E62917"/>
    <w:rsid w:val="00E73162"/>
    <w:rsid w:val="00E773F7"/>
    <w:rsid w:val="00E80061"/>
    <w:rsid w:val="00E878C3"/>
    <w:rsid w:val="00E90013"/>
    <w:rsid w:val="00E95CD7"/>
    <w:rsid w:val="00EA4285"/>
    <w:rsid w:val="00EA6D27"/>
    <w:rsid w:val="00EB71D8"/>
    <w:rsid w:val="00EC590A"/>
    <w:rsid w:val="00ED36B4"/>
    <w:rsid w:val="00ED7A12"/>
    <w:rsid w:val="00EE4A30"/>
    <w:rsid w:val="00EE60D8"/>
    <w:rsid w:val="00EF3618"/>
    <w:rsid w:val="00EF49B6"/>
    <w:rsid w:val="00EF56D3"/>
    <w:rsid w:val="00EF766A"/>
    <w:rsid w:val="00EF7946"/>
    <w:rsid w:val="00F01368"/>
    <w:rsid w:val="00F1071F"/>
    <w:rsid w:val="00F23615"/>
    <w:rsid w:val="00F24856"/>
    <w:rsid w:val="00F252DE"/>
    <w:rsid w:val="00F3499A"/>
    <w:rsid w:val="00F351E3"/>
    <w:rsid w:val="00F35B62"/>
    <w:rsid w:val="00F36B62"/>
    <w:rsid w:val="00F3700F"/>
    <w:rsid w:val="00F376D8"/>
    <w:rsid w:val="00F4473B"/>
    <w:rsid w:val="00F534FD"/>
    <w:rsid w:val="00F64F01"/>
    <w:rsid w:val="00F74306"/>
    <w:rsid w:val="00F74F55"/>
    <w:rsid w:val="00F86151"/>
    <w:rsid w:val="00F95A8A"/>
    <w:rsid w:val="00FB7300"/>
    <w:rsid w:val="00FC0249"/>
    <w:rsid w:val="00FC5F01"/>
    <w:rsid w:val="00FC7AD0"/>
    <w:rsid w:val="00FD002B"/>
    <w:rsid w:val="00FD2D86"/>
    <w:rsid w:val="00FD4678"/>
    <w:rsid w:val="00FD51F6"/>
    <w:rsid w:val="00FD634C"/>
    <w:rsid w:val="00FD64EA"/>
    <w:rsid w:val="00FF24FD"/>
    <w:rsid w:val="00FF6197"/>
    <w:rsid w:val="00FF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B21"/>
    <w:rPr>
      <w:sz w:val="24"/>
      <w:szCs w:val="24"/>
    </w:rPr>
  </w:style>
  <w:style w:type="paragraph" w:styleId="1">
    <w:name w:val="heading 1"/>
    <w:basedOn w:val="a"/>
    <w:next w:val="a"/>
    <w:link w:val="10"/>
    <w:qFormat/>
    <w:rsid w:val="00C1747E"/>
    <w:pPr>
      <w:keepNext/>
      <w:spacing w:before="240" w:after="60"/>
      <w:outlineLvl w:val="0"/>
    </w:pPr>
    <w:rPr>
      <w:rFonts w:ascii="Cambria" w:hAnsi="Cambria"/>
      <w:b/>
      <w:bCs/>
      <w:kern w:val="32"/>
      <w:sz w:val="32"/>
      <w:szCs w:val="32"/>
    </w:rPr>
  </w:style>
  <w:style w:type="paragraph" w:styleId="2">
    <w:name w:val="heading 2"/>
    <w:basedOn w:val="a"/>
    <w:next w:val="a"/>
    <w:qFormat/>
    <w:rsid w:val="00A84FA0"/>
    <w:pPr>
      <w:keepNext/>
      <w:spacing w:line="300" w:lineRule="atLeast"/>
      <w:ind w:firstLine="720"/>
      <w:jc w:val="both"/>
      <w:outlineLvl w:val="1"/>
    </w:pPr>
    <w:rPr>
      <w:rFonts w:eastAsia="Arial Unicode MS" w:cs="Arial Unicode MS"/>
      <w:szCs w:val="20"/>
    </w:rPr>
  </w:style>
  <w:style w:type="paragraph" w:styleId="3">
    <w:name w:val="heading 3"/>
    <w:basedOn w:val="a"/>
    <w:next w:val="a"/>
    <w:qFormat/>
    <w:rsid w:val="00A84FA0"/>
    <w:pPr>
      <w:keepNext/>
      <w:ind w:firstLine="720"/>
      <w:jc w:val="center"/>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F1C43"/>
  </w:style>
  <w:style w:type="paragraph" w:customStyle="1" w:styleId="12">
    <w:name w:val="Верхний колонтитул1"/>
    <w:basedOn w:val="11"/>
    <w:rsid w:val="003F1C43"/>
    <w:pPr>
      <w:tabs>
        <w:tab w:val="center" w:pos="4153"/>
        <w:tab w:val="right" w:pos="8306"/>
      </w:tabs>
    </w:pPr>
  </w:style>
  <w:style w:type="character" w:styleId="a3">
    <w:name w:val="page number"/>
    <w:basedOn w:val="a0"/>
    <w:rsid w:val="003F1C43"/>
  </w:style>
  <w:style w:type="paragraph" w:styleId="a4">
    <w:name w:val="Body Text Indent"/>
    <w:basedOn w:val="a"/>
    <w:link w:val="a5"/>
    <w:rsid w:val="003F1C43"/>
    <w:pPr>
      <w:ind w:firstLine="284"/>
      <w:jc w:val="both"/>
    </w:pPr>
    <w:rPr>
      <w:szCs w:val="20"/>
    </w:rPr>
  </w:style>
  <w:style w:type="paragraph" w:styleId="a6">
    <w:name w:val="header"/>
    <w:basedOn w:val="a"/>
    <w:rsid w:val="003F1C43"/>
    <w:pPr>
      <w:tabs>
        <w:tab w:val="center" w:pos="4153"/>
        <w:tab w:val="right" w:pos="8306"/>
      </w:tabs>
    </w:pPr>
    <w:rPr>
      <w:sz w:val="26"/>
      <w:szCs w:val="20"/>
    </w:rPr>
  </w:style>
  <w:style w:type="paragraph" w:styleId="30">
    <w:name w:val="Body Text 3"/>
    <w:basedOn w:val="a"/>
    <w:rsid w:val="003F1C43"/>
    <w:pPr>
      <w:shd w:val="clear" w:color="auto" w:fill="FFFFFF"/>
      <w:autoSpaceDE w:val="0"/>
      <w:autoSpaceDN w:val="0"/>
      <w:adjustRightInd w:val="0"/>
      <w:jc w:val="both"/>
    </w:pPr>
    <w:rPr>
      <w:color w:val="000000"/>
      <w:szCs w:val="23"/>
    </w:rPr>
  </w:style>
  <w:style w:type="paragraph" w:styleId="a7">
    <w:name w:val="Body Text"/>
    <w:basedOn w:val="a"/>
    <w:rsid w:val="003F1C43"/>
    <w:pPr>
      <w:jc w:val="center"/>
    </w:pPr>
    <w:rPr>
      <w:sz w:val="26"/>
    </w:rPr>
  </w:style>
  <w:style w:type="paragraph" w:customStyle="1" w:styleId="ConsNormal">
    <w:name w:val="ConsNormal"/>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A42D69"/>
    <w:pPr>
      <w:widowControl w:val="0"/>
      <w:autoSpaceDE w:val="0"/>
      <w:autoSpaceDN w:val="0"/>
      <w:adjustRightInd w:val="0"/>
      <w:ind w:right="19772"/>
    </w:pPr>
    <w:rPr>
      <w:rFonts w:ascii="Arial" w:hAnsi="Arial" w:cs="Arial"/>
      <w:b/>
      <w:bCs/>
    </w:rPr>
  </w:style>
  <w:style w:type="paragraph" w:styleId="a8">
    <w:name w:val="Balloon Text"/>
    <w:basedOn w:val="a"/>
    <w:semiHidden/>
    <w:rsid w:val="00E80061"/>
    <w:rPr>
      <w:rFonts w:ascii="Tahoma" w:hAnsi="Tahoma" w:cs="Tahoma"/>
      <w:sz w:val="16"/>
      <w:szCs w:val="16"/>
    </w:rPr>
  </w:style>
  <w:style w:type="paragraph" w:styleId="20">
    <w:name w:val="Body Text Indent 2"/>
    <w:basedOn w:val="a"/>
    <w:rsid w:val="00A84FA0"/>
    <w:pPr>
      <w:spacing w:after="120" w:line="480" w:lineRule="auto"/>
      <w:ind w:left="283"/>
    </w:pPr>
  </w:style>
  <w:style w:type="paragraph" w:styleId="31">
    <w:name w:val="Body Text Indent 3"/>
    <w:basedOn w:val="a"/>
    <w:rsid w:val="00A84FA0"/>
    <w:pPr>
      <w:spacing w:after="120"/>
      <w:ind w:left="283"/>
    </w:pPr>
    <w:rPr>
      <w:sz w:val="16"/>
      <w:szCs w:val="16"/>
    </w:rPr>
  </w:style>
  <w:style w:type="paragraph" w:styleId="a9">
    <w:name w:val="footer"/>
    <w:basedOn w:val="a"/>
    <w:rsid w:val="00AB1947"/>
    <w:pPr>
      <w:tabs>
        <w:tab w:val="center" w:pos="4677"/>
        <w:tab w:val="right" w:pos="9355"/>
      </w:tabs>
    </w:pPr>
  </w:style>
  <w:style w:type="character" w:customStyle="1" w:styleId="a5">
    <w:name w:val="Основной текст с отступом Знак"/>
    <w:link w:val="a4"/>
    <w:rsid w:val="001E0576"/>
    <w:rPr>
      <w:sz w:val="24"/>
    </w:rPr>
  </w:style>
  <w:style w:type="character" w:customStyle="1" w:styleId="10">
    <w:name w:val="Заголовок 1 Знак"/>
    <w:link w:val="1"/>
    <w:rsid w:val="00C1747E"/>
    <w:rPr>
      <w:rFonts w:ascii="Cambria" w:eastAsia="Times New Roman" w:hAnsi="Cambria" w:cs="Times New Roman"/>
      <w:b/>
      <w:bCs/>
      <w:kern w:val="32"/>
      <w:sz w:val="32"/>
      <w:szCs w:val="32"/>
    </w:rPr>
  </w:style>
  <w:style w:type="paragraph" w:customStyle="1" w:styleId="ConsPlusTitle">
    <w:name w:val="ConsPlusTitle"/>
    <w:rsid w:val="00C83EC9"/>
    <w:pPr>
      <w:widowControl w:val="0"/>
      <w:autoSpaceDE w:val="0"/>
      <w:autoSpaceDN w:val="0"/>
      <w:adjustRightInd w:val="0"/>
    </w:pPr>
    <w:rPr>
      <w:rFonts w:ascii="Arial" w:hAnsi="Arial" w:cs="Arial"/>
      <w:b/>
      <w:bCs/>
    </w:rPr>
  </w:style>
  <w:style w:type="paragraph" w:customStyle="1" w:styleId="ConsPlusNonformat">
    <w:name w:val="ConsPlusNonformat"/>
    <w:rsid w:val="00D7138F"/>
    <w:pPr>
      <w:widowControl w:val="0"/>
      <w:autoSpaceDE w:val="0"/>
      <w:autoSpaceDN w:val="0"/>
      <w:adjustRightInd w:val="0"/>
    </w:pPr>
    <w:rPr>
      <w:rFonts w:ascii="Courier New" w:hAnsi="Courier New" w:cs="Courier New"/>
    </w:rPr>
  </w:style>
  <w:style w:type="paragraph" w:customStyle="1" w:styleId="ConsPlusNormal">
    <w:name w:val="ConsPlusNormal"/>
    <w:rsid w:val="00D7138F"/>
    <w:pPr>
      <w:widowControl w:val="0"/>
      <w:autoSpaceDE w:val="0"/>
      <w:autoSpaceDN w:val="0"/>
      <w:adjustRightInd w:val="0"/>
      <w:ind w:firstLine="720"/>
    </w:pPr>
    <w:rPr>
      <w:rFonts w:ascii="Arial" w:hAnsi="Arial" w:cs="Arial"/>
    </w:rPr>
  </w:style>
  <w:style w:type="paragraph" w:styleId="aa">
    <w:name w:val="footnote text"/>
    <w:basedOn w:val="a"/>
    <w:link w:val="ab"/>
    <w:rsid w:val="00D7138F"/>
    <w:pPr>
      <w:widowControl w:val="0"/>
    </w:pPr>
    <w:rPr>
      <w:sz w:val="20"/>
      <w:szCs w:val="20"/>
    </w:rPr>
  </w:style>
  <w:style w:type="character" w:customStyle="1" w:styleId="ab">
    <w:name w:val="Текст сноски Знак"/>
    <w:basedOn w:val="a0"/>
    <w:link w:val="aa"/>
    <w:rsid w:val="00D7138F"/>
  </w:style>
  <w:style w:type="character" w:styleId="ac">
    <w:name w:val="footnote reference"/>
    <w:rsid w:val="00D7138F"/>
    <w:rPr>
      <w:vertAlign w:val="superscript"/>
    </w:rPr>
  </w:style>
  <w:style w:type="paragraph" w:customStyle="1" w:styleId="ad">
    <w:name w:val="Знак"/>
    <w:basedOn w:val="a"/>
    <w:rsid w:val="00A63822"/>
    <w:pPr>
      <w:spacing w:after="160" w:line="240" w:lineRule="exact"/>
    </w:pPr>
    <w:rPr>
      <w:rFonts w:ascii="Verdana" w:hAnsi="Verdana"/>
      <w:lang w:val="en-US" w:eastAsia="en-US"/>
    </w:rPr>
  </w:style>
  <w:style w:type="character" w:customStyle="1" w:styleId="ae">
    <w:name w:val="Гипертекстовая ссылка"/>
    <w:basedOn w:val="a0"/>
    <w:rsid w:val="00A63822"/>
    <w:rPr>
      <w:color w:val="106BBE"/>
    </w:rPr>
  </w:style>
  <w:style w:type="character" w:styleId="af">
    <w:name w:val="Hyperlink"/>
    <w:rsid w:val="00A63822"/>
    <w:rPr>
      <w:color w:val="0000FF"/>
      <w:u w:val="single"/>
    </w:rPr>
  </w:style>
  <w:style w:type="table" w:styleId="af0">
    <w:name w:val="Table Grid"/>
    <w:basedOn w:val="a1"/>
    <w:rsid w:val="00B239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аблицы (моноширинный)"/>
    <w:basedOn w:val="a"/>
    <w:next w:val="a"/>
    <w:rsid w:val="008F6B7C"/>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8472">
      <w:bodyDiv w:val="1"/>
      <w:marLeft w:val="0"/>
      <w:marRight w:val="0"/>
      <w:marTop w:val="0"/>
      <w:marBottom w:val="0"/>
      <w:divBdr>
        <w:top w:val="none" w:sz="0" w:space="0" w:color="auto"/>
        <w:left w:val="none" w:sz="0" w:space="0" w:color="auto"/>
        <w:bottom w:val="none" w:sz="0" w:space="0" w:color="auto"/>
        <w:right w:val="none" w:sz="0" w:space="0" w:color="auto"/>
      </w:divBdr>
    </w:div>
    <w:div w:id="688262436">
      <w:bodyDiv w:val="1"/>
      <w:marLeft w:val="0"/>
      <w:marRight w:val="0"/>
      <w:marTop w:val="0"/>
      <w:marBottom w:val="0"/>
      <w:divBdr>
        <w:top w:val="none" w:sz="0" w:space="0" w:color="auto"/>
        <w:left w:val="none" w:sz="0" w:space="0" w:color="auto"/>
        <w:bottom w:val="none" w:sz="0" w:space="0" w:color="auto"/>
        <w:right w:val="none" w:sz="0" w:space="0" w:color="auto"/>
      </w:divBdr>
    </w:div>
    <w:div w:id="776098997">
      <w:bodyDiv w:val="1"/>
      <w:marLeft w:val="0"/>
      <w:marRight w:val="0"/>
      <w:marTop w:val="0"/>
      <w:marBottom w:val="0"/>
      <w:divBdr>
        <w:top w:val="none" w:sz="0" w:space="0" w:color="auto"/>
        <w:left w:val="none" w:sz="0" w:space="0" w:color="auto"/>
        <w:bottom w:val="none" w:sz="0" w:space="0" w:color="auto"/>
        <w:right w:val="none" w:sz="0" w:space="0" w:color="auto"/>
      </w:divBdr>
    </w:div>
    <w:div w:id="822164136">
      <w:bodyDiv w:val="1"/>
      <w:marLeft w:val="0"/>
      <w:marRight w:val="0"/>
      <w:marTop w:val="0"/>
      <w:marBottom w:val="0"/>
      <w:divBdr>
        <w:top w:val="none" w:sz="0" w:space="0" w:color="auto"/>
        <w:left w:val="none" w:sz="0" w:space="0" w:color="auto"/>
        <w:bottom w:val="none" w:sz="0" w:space="0" w:color="auto"/>
        <w:right w:val="none" w:sz="0" w:space="0" w:color="auto"/>
      </w:divBdr>
    </w:div>
    <w:div w:id="942224623">
      <w:bodyDiv w:val="1"/>
      <w:marLeft w:val="0"/>
      <w:marRight w:val="0"/>
      <w:marTop w:val="0"/>
      <w:marBottom w:val="0"/>
      <w:divBdr>
        <w:top w:val="none" w:sz="0" w:space="0" w:color="auto"/>
        <w:left w:val="none" w:sz="0" w:space="0" w:color="auto"/>
        <w:bottom w:val="none" w:sz="0" w:space="0" w:color="auto"/>
        <w:right w:val="none" w:sz="0" w:space="0" w:color="auto"/>
      </w:divBdr>
    </w:div>
    <w:div w:id="1097094262">
      <w:bodyDiv w:val="1"/>
      <w:marLeft w:val="0"/>
      <w:marRight w:val="0"/>
      <w:marTop w:val="0"/>
      <w:marBottom w:val="0"/>
      <w:divBdr>
        <w:top w:val="none" w:sz="0" w:space="0" w:color="auto"/>
        <w:left w:val="none" w:sz="0" w:space="0" w:color="auto"/>
        <w:bottom w:val="none" w:sz="0" w:space="0" w:color="auto"/>
        <w:right w:val="none" w:sz="0" w:space="0" w:color="auto"/>
      </w:divBdr>
    </w:div>
    <w:div w:id="1136950832">
      <w:bodyDiv w:val="1"/>
      <w:marLeft w:val="0"/>
      <w:marRight w:val="0"/>
      <w:marTop w:val="0"/>
      <w:marBottom w:val="0"/>
      <w:divBdr>
        <w:top w:val="none" w:sz="0" w:space="0" w:color="auto"/>
        <w:left w:val="none" w:sz="0" w:space="0" w:color="auto"/>
        <w:bottom w:val="none" w:sz="0" w:space="0" w:color="auto"/>
        <w:right w:val="none" w:sz="0" w:space="0" w:color="auto"/>
      </w:divBdr>
    </w:div>
    <w:div w:id="1698889746">
      <w:bodyDiv w:val="1"/>
      <w:marLeft w:val="0"/>
      <w:marRight w:val="0"/>
      <w:marTop w:val="0"/>
      <w:marBottom w:val="0"/>
      <w:divBdr>
        <w:top w:val="none" w:sz="0" w:space="0" w:color="auto"/>
        <w:left w:val="none" w:sz="0" w:space="0" w:color="auto"/>
        <w:bottom w:val="none" w:sz="0" w:space="0" w:color="auto"/>
        <w:right w:val="none" w:sz="0" w:space="0" w:color="auto"/>
      </w:divBdr>
    </w:div>
    <w:div w:id="2063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43A3-4F53-4C65-9CC9-7DC2A2E8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5945</CharactersWithSpaces>
  <SharedDoc>false</SharedDoc>
  <HLinks>
    <vt:vector size="36" baseType="variant">
      <vt:variant>
        <vt:i4>2621456</vt:i4>
      </vt:variant>
      <vt:variant>
        <vt:i4>15</vt:i4>
      </vt:variant>
      <vt:variant>
        <vt:i4>0</vt:i4>
      </vt:variant>
      <vt:variant>
        <vt:i4>5</vt:i4>
      </vt:variant>
      <vt:variant>
        <vt:lpwstr/>
      </vt:variant>
      <vt:variant>
        <vt:lpwstr>sub_1002</vt:lpwstr>
      </vt:variant>
      <vt:variant>
        <vt:i4>2621456</vt:i4>
      </vt:variant>
      <vt:variant>
        <vt:i4>12</vt:i4>
      </vt:variant>
      <vt:variant>
        <vt:i4>0</vt:i4>
      </vt:variant>
      <vt:variant>
        <vt:i4>5</vt:i4>
      </vt:variant>
      <vt:variant>
        <vt:lpwstr/>
      </vt:variant>
      <vt:variant>
        <vt:lpwstr>sub_1002</vt:lpwstr>
      </vt:variant>
      <vt:variant>
        <vt:i4>2621456</vt:i4>
      </vt:variant>
      <vt:variant>
        <vt:i4>9</vt:i4>
      </vt:variant>
      <vt:variant>
        <vt:i4>0</vt:i4>
      </vt:variant>
      <vt:variant>
        <vt:i4>5</vt:i4>
      </vt:variant>
      <vt:variant>
        <vt:lpwstr/>
      </vt:variant>
      <vt:variant>
        <vt:lpwstr>sub_1002</vt:lpwstr>
      </vt:variant>
      <vt:variant>
        <vt:i4>2621456</vt:i4>
      </vt:variant>
      <vt:variant>
        <vt:i4>6</vt:i4>
      </vt:variant>
      <vt:variant>
        <vt:i4>0</vt:i4>
      </vt:variant>
      <vt:variant>
        <vt:i4>5</vt:i4>
      </vt:variant>
      <vt:variant>
        <vt:lpwstr/>
      </vt:variant>
      <vt:variant>
        <vt:lpwstr>sub_1002</vt:lpwstr>
      </vt:variant>
      <vt:variant>
        <vt:i4>5439504</vt:i4>
      </vt:variant>
      <vt:variant>
        <vt:i4>3</vt:i4>
      </vt:variant>
      <vt:variant>
        <vt:i4>0</vt:i4>
      </vt:variant>
      <vt:variant>
        <vt:i4>5</vt:i4>
      </vt:variant>
      <vt:variant>
        <vt:lpwstr>http://www.zarechny.zato.ru/</vt:lpwstr>
      </vt:variant>
      <vt:variant>
        <vt:lpwstr/>
      </vt:variant>
      <vt:variant>
        <vt:i4>2621543</vt:i4>
      </vt:variant>
      <vt:variant>
        <vt:i4>0</vt:i4>
      </vt:variant>
      <vt:variant>
        <vt:i4>0</vt:i4>
      </vt:variant>
      <vt:variant>
        <vt:i4>5</vt:i4>
      </vt:variant>
      <vt:variant>
        <vt:lpwstr>consultantplus://offline/ref=EC5A8C7BF566E09D11E8E30733745A83335618C38383B92872344F4AB83E233B78B363E57F29CC8E1A8B155DD8A4FC0EC43EFF72vBZCL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Максим С. Изосимов</cp:lastModifiedBy>
  <cp:revision>3</cp:revision>
  <cp:lastPrinted>2022-12-28T13:49:00Z</cp:lastPrinted>
  <dcterms:created xsi:type="dcterms:W3CDTF">2023-01-10T06:10:00Z</dcterms:created>
  <dcterms:modified xsi:type="dcterms:W3CDTF">2023-01-10T06:10:00Z</dcterms:modified>
</cp:coreProperties>
</file>